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6A953" w14:textId="31328EED" w:rsidR="00440CFA" w:rsidRDefault="00807381" w:rsidP="005037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Годовой отчет по производственной практике</w:t>
      </w:r>
    </w:p>
    <w:p w14:paraId="1DEDEA41" w14:textId="77777777" w:rsidR="005037E4" w:rsidRPr="0017707D" w:rsidRDefault="005037E4" w:rsidP="005037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CC12EF0" w14:textId="3A326695" w:rsidR="0017707D" w:rsidRPr="0017707D" w:rsidRDefault="00440CFA" w:rsidP="0017707D">
      <w:pPr>
        <w:pStyle w:val="a4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17707D">
        <w:rPr>
          <w:rFonts w:ascii="Times New Roman" w:hAnsi="Times New Roman"/>
          <w:sz w:val="28"/>
          <w:szCs w:val="28"/>
        </w:rPr>
        <w:t>Производственная практика в ГАПОУ НСО «</w:t>
      </w:r>
      <w:proofErr w:type="spellStart"/>
      <w:r w:rsidRPr="0017707D">
        <w:rPr>
          <w:rFonts w:ascii="Times New Roman" w:hAnsi="Times New Roman"/>
          <w:sz w:val="28"/>
          <w:szCs w:val="28"/>
        </w:rPr>
        <w:t>Черепановский</w:t>
      </w:r>
      <w:proofErr w:type="spellEnd"/>
      <w:r w:rsidRPr="0017707D">
        <w:rPr>
          <w:rFonts w:ascii="Times New Roman" w:hAnsi="Times New Roman"/>
          <w:sz w:val="28"/>
          <w:szCs w:val="28"/>
        </w:rPr>
        <w:t xml:space="preserve"> педагогический колледж» по специальности 44.02.02 Преподавание в начальных классах, 44.02.01 Дошкольное образование и 44.02.01 Дошкольное образование (ОЗО) проводится</w:t>
      </w:r>
      <w:r w:rsidR="0017707D" w:rsidRPr="0017707D">
        <w:rPr>
          <w:rFonts w:ascii="Times New Roman" w:hAnsi="Times New Roman"/>
          <w:sz w:val="28"/>
          <w:szCs w:val="28"/>
        </w:rPr>
        <w:t>, 49.02.01 Физическая культура (ОЗО)</w:t>
      </w:r>
      <w:r w:rsidRPr="0017707D">
        <w:rPr>
          <w:rFonts w:ascii="Times New Roman" w:hAnsi="Times New Roman"/>
          <w:sz w:val="28"/>
          <w:szCs w:val="28"/>
        </w:rPr>
        <w:t xml:space="preserve"> в соответствии с Законом РФ «Об образовании», Государственным образовательным стандартом среднего профессионального образования, ФГОС СПО (приказ Минобрнауки России от 27.10 2014 г. N 1353, редакция от 25.03.2015), ФГОС НОО, ФГОС ДО, </w:t>
      </w:r>
      <w:r w:rsidRPr="0017707D">
        <w:rPr>
          <w:rFonts w:ascii="Times New Roman" w:hAnsi="Times New Roman"/>
          <w:bCs/>
          <w:sz w:val="28"/>
          <w:szCs w:val="28"/>
        </w:rPr>
        <w:t xml:space="preserve">Положением о практике </w:t>
      </w:r>
      <w:r w:rsidRPr="0017707D">
        <w:rPr>
          <w:rFonts w:ascii="Times New Roman" w:hAnsi="Times New Roman"/>
          <w:sz w:val="28"/>
          <w:szCs w:val="28"/>
        </w:rPr>
        <w:t xml:space="preserve">обучающихся, осваивающих основные профессиональные образовательные программы среднего профессионального образования (Приказ Министерства образования и науки РФ от 18 апреля 2013 г. N 291 </w:t>
      </w:r>
      <w:r w:rsidRPr="0017707D">
        <w:rPr>
          <w:rFonts w:ascii="Times New Roman" w:hAnsi="Times New Roman"/>
          <w:bCs/>
          <w:sz w:val="28"/>
          <w:szCs w:val="28"/>
        </w:rPr>
        <w:t xml:space="preserve">с изменениями и дополнениями от 18 августа 2016 </w:t>
      </w:r>
      <w:r w:rsidRPr="0017707D">
        <w:rPr>
          <w:rFonts w:ascii="Times New Roman" w:hAnsi="Times New Roman"/>
          <w:sz w:val="28"/>
          <w:szCs w:val="28"/>
        </w:rPr>
        <w:t>г. и Рекомендациями Министерства образования РФ по производственной (профессиональной) практике студентов по специальностям среднего педагогического образования № 18-51 210ин/18/28 от 03.03.2003г.; Методические рекомендации Министерства образования и науки РФ от 20 июля 2015 г. № 06-846</w:t>
      </w:r>
      <w:r w:rsidR="0017707D" w:rsidRPr="0017707D">
        <w:rPr>
          <w:rFonts w:ascii="Times New Roman" w:hAnsi="Times New Roman"/>
          <w:sz w:val="28"/>
          <w:szCs w:val="28"/>
        </w:rPr>
        <w:t>.</w:t>
      </w:r>
    </w:p>
    <w:p w14:paraId="45E584B1" w14:textId="77777777" w:rsidR="00440CFA" w:rsidRPr="0017707D" w:rsidRDefault="00440CFA" w:rsidP="0017707D">
      <w:pPr>
        <w:pStyle w:val="a4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17707D">
        <w:rPr>
          <w:rFonts w:ascii="Times New Roman" w:hAnsi="Times New Roman"/>
          <w:sz w:val="28"/>
          <w:szCs w:val="28"/>
        </w:rPr>
        <w:t xml:space="preserve">Процесс практического обучения осуществляется в соответствии с нормативными документами и рекомендациями органов управления профессиональным образованием, в соответствии с государственными требованиями к минимуму содержания и уровню подготовки выпускников по реализуемым специальностям. </w:t>
      </w:r>
    </w:p>
    <w:p w14:paraId="11205A23" w14:textId="77777777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 xml:space="preserve">Для управления процессом используются локальные документы образовательного учреждения: </w:t>
      </w:r>
    </w:p>
    <w:p w14:paraId="212EB068" w14:textId="77777777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</w:t>
      </w:r>
      <w:r w:rsidRPr="0017707D">
        <w:rPr>
          <w:rFonts w:ascii="Times New Roman" w:hAnsi="Times New Roman" w:cs="Times New Roman"/>
          <w:bCs/>
          <w:sz w:val="28"/>
          <w:szCs w:val="28"/>
        </w:rPr>
        <w:t>положение о профессиональной практике студентов ГАПОУ НСО «</w:t>
      </w:r>
      <w:proofErr w:type="spellStart"/>
      <w:r w:rsidRPr="0017707D">
        <w:rPr>
          <w:rFonts w:ascii="Times New Roman" w:hAnsi="Times New Roman" w:cs="Times New Roman"/>
          <w:bCs/>
          <w:sz w:val="28"/>
          <w:szCs w:val="28"/>
        </w:rPr>
        <w:t>Черепановский</w:t>
      </w:r>
      <w:proofErr w:type="spellEnd"/>
      <w:r w:rsidRPr="0017707D">
        <w:rPr>
          <w:rFonts w:ascii="Times New Roman" w:hAnsi="Times New Roman" w:cs="Times New Roman"/>
          <w:bCs/>
          <w:sz w:val="28"/>
          <w:szCs w:val="28"/>
        </w:rPr>
        <w:t xml:space="preserve"> педагогический колледж» (приказ №41-ОД от 30.08 2019);</w:t>
      </w:r>
    </w:p>
    <w:p w14:paraId="17324865" w14:textId="77777777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 программа всех видов практик по ФГОС (2016 год), корректировалась в 2022-2023 учебном году;</w:t>
      </w:r>
    </w:p>
    <w:p w14:paraId="7F101085" w14:textId="77777777" w:rsidR="00440CFA" w:rsidRPr="0017707D" w:rsidRDefault="00440CFA" w:rsidP="00177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7707D">
        <w:rPr>
          <w:rFonts w:ascii="Times New Roman" w:hAnsi="Times New Roman"/>
          <w:sz w:val="28"/>
          <w:szCs w:val="28"/>
        </w:rPr>
        <w:t xml:space="preserve"> - методические рекомендации (Порядок организации практики студентов ЧПК) - (приказ № 71-ОД от 01.09.2021 г); </w:t>
      </w:r>
    </w:p>
    <w:p w14:paraId="2656C99C" w14:textId="77777777" w:rsidR="00440CFA" w:rsidRPr="0017707D" w:rsidRDefault="00440CFA" w:rsidP="0017707D">
      <w:pPr>
        <w:pStyle w:val="a4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17707D">
        <w:rPr>
          <w:rFonts w:ascii="Times New Roman" w:hAnsi="Times New Roman"/>
          <w:sz w:val="28"/>
          <w:szCs w:val="28"/>
        </w:rPr>
        <w:t>- программой производственной (преддипломной) практики;</w:t>
      </w:r>
    </w:p>
    <w:p w14:paraId="6A8132EC" w14:textId="77777777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 договоры о базах практики;</w:t>
      </w:r>
    </w:p>
    <w:p w14:paraId="798B6BFC" w14:textId="77777777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 приказы по закреплению студентов за базами практики (определение сроков, распределение студентов, назначение руководителей);</w:t>
      </w:r>
    </w:p>
    <w:p w14:paraId="74BAA418" w14:textId="77777777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 план работы на текущий год;</w:t>
      </w:r>
    </w:p>
    <w:p w14:paraId="37362F2B" w14:textId="77777777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 расписание практических занятий в базовых организациях;</w:t>
      </w:r>
    </w:p>
    <w:p w14:paraId="34BC679A" w14:textId="77777777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 графики индивидуальных консультаций студентов-практикантов;</w:t>
      </w:r>
    </w:p>
    <w:p w14:paraId="3ADF56C3" w14:textId="77777777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 xml:space="preserve">- журналы по практике и зачётные книжки студентов; </w:t>
      </w:r>
    </w:p>
    <w:p w14:paraId="25104C2F" w14:textId="77777777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 аттестационные листы;</w:t>
      </w:r>
    </w:p>
    <w:p w14:paraId="7D477CA4" w14:textId="77777777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 характеристики (отзывы на работу студентов);</w:t>
      </w:r>
    </w:p>
    <w:p w14:paraId="3A858A0D" w14:textId="77777777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 должностные инструкции по профессиональной практике и руководителей всех видов практики как ГАПОУ НСО «ЧПК», так и БОО.</w:t>
      </w:r>
    </w:p>
    <w:p w14:paraId="2CF0EAE8" w14:textId="77777777" w:rsidR="005037E4" w:rsidRDefault="00440CFA" w:rsidP="005037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 xml:space="preserve">  Учебные планы образовательного учреждения и графики учебного процесса обеспечивают организационные условия для практической деятельности студентов.</w:t>
      </w:r>
    </w:p>
    <w:p w14:paraId="5C801E45" w14:textId="579BC8C5" w:rsidR="005037E4" w:rsidRDefault="005037E4" w:rsidP="005037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условием качественного построения образовательного процесса на практике по-прежнему остается социально-педагогическое партнерство с базовыми образовательными учреждениями.</w:t>
      </w:r>
    </w:p>
    <w:p w14:paraId="3A163181" w14:textId="498A3D97" w:rsidR="005037E4" w:rsidRPr="002D0153" w:rsidRDefault="005037E4" w:rsidP="005037E4">
      <w:pPr>
        <w:tabs>
          <w:tab w:val="left" w:pos="7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174">
        <w:rPr>
          <w:sz w:val="28"/>
          <w:szCs w:val="28"/>
        </w:rPr>
        <w:t xml:space="preserve">    </w:t>
      </w:r>
      <w:r w:rsidRPr="002D0153">
        <w:rPr>
          <w:rFonts w:ascii="Times New Roman" w:hAnsi="Times New Roman" w:cs="Times New Roman"/>
          <w:sz w:val="28"/>
          <w:szCs w:val="28"/>
        </w:rPr>
        <w:t xml:space="preserve">Практическое обучение осуществляется в условиях образовательных организаций разного вида, которые образуют базу практики. Для организации педагогической </w:t>
      </w:r>
      <w:r w:rsidRPr="002D0153">
        <w:rPr>
          <w:rFonts w:ascii="Times New Roman" w:hAnsi="Times New Roman" w:cs="Times New Roman"/>
          <w:sz w:val="28"/>
          <w:szCs w:val="28"/>
        </w:rPr>
        <w:lastRenderedPageBreak/>
        <w:t>практики с администрацией образовательных организаций заключены договоры о совместной работе по организации и проведению практики. Базовые организации соответствуют современным требованиям к условиям проведения практики. На текущий момент ГАПОУ НСО «ЧПК» имеет договорные отношения с 1</w:t>
      </w:r>
      <w:r w:rsidR="00FD30F3">
        <w:rPr>
          <w:rFonts w:ascii="Times New Roman" w:hAnsi="Times New Roman" w:cs="Times New Roman"/>
          <w:sz w:val="28"/>
          <w:szCs w:val="28"/>
        </w:rPr>
        <w:t>4</w:t>
      </w:r>
      <w:r w:rsidRPr="002D0153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Черепановского района: </w:t>
      </w:r>
    </w:p>
    <w:p w14:paraId="0076060C" w14:textId="77777777" w:rsidR="005037E4" w:rsidRPr="002D0153" w:rsidRDefault="005037E4" w:rsidP="005037E4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3">
        <w:rPr>
          <w:rFonts w:ascii="Times New Roman" w:hAnsi="Times New Roman" w:cs="Times New Roman"/>
          <w:sz w:val="28"/>
          <w:szCs w:val="28"/>
        </w:rPr>
        <w:t xml:space="preserve">Общеобразовательные учреждения: </w:t>
      </w:r>
    </w:p>
    <w:p w14:paraId="4AD2A837" w14:textId="77777777" w:rsidR="005037E4" w:rsidRPr="002D0153" w:rsidRDefault="005037E4" w:rsidP="005037E4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3">
        <w:rPr>
          <w:rFonts w:ascii="Times New Roman" w:hAnsi="Times New Roman" w:cs="Times New Roman"/>
          <w:sz w:val="28"/>
          <w:szCs w:val="28"/>
        </w:rPr>
        <w:t>МАОУ СОШ №1 города Черепанова</w:t>
      </w:r>
    </w:p>
    <w:p w14:paraId="0E8C261E" w14:textId="77777777" w:rsidR="005037E4" w:rsidRPr="002D0153" w:rsidRDefault="005037E4" w:rsidP="005037E4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3">
        <w:rPr>
          <w:rFonts w:ascii="Times New Roman" w:hAnsi="Times New Roman" w:cs="Times New Roman"/>
          <w:sz w:val="28"/>
          <w:szCs w:val="28"/>
        </w:rPr>
        <w:t>МКОУ СОШ №2 города Черепанова</w:t>
      </w:r>
    </w:p>
    <w:p w14:paraId="319F0D90" w14:textId="77777777" w:rsidR="005037E4" w:rsidRPr="002D0153" w:rsidRDefault="005037E4" w:rsidP="005037E4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3">
        <w:rPr>
          <w:rFonts w:ascii="Times New Roman" w:hAnsi="Times New Roman" w:cs="Times New Roman"/>
          <w:sz w:val="28"/>
          <w:szCs w:val="28"/>
        </w:rPr>
        <w:t>МАОУ СОШ №3 города Черепанова</w:t>
      </w:r>
    </w:p>
    <w:p w14:paraId="6764C343" w14:textId="77777777" w:rsidR="005037E4" w:rsidRDefault="005037E4" w:rsidP="005037E4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3">
        <w:rPr>
          <w:rFonts w:ascii="Times New Roman" w:hAnsi="Times New Roman" w:cs="Times New Roman"/>
          <w:sz w:val="28"/>
          <w:szCs w:val="28"/>
        </w:rPr>
        <w:t>МКОУ СОШ №4 города Черепанова</w:t>
      </w:r>
    </w:p>
    <w:p w14:paraId="2572280F" w14:textId="77777777" w:rsidR="005037E4" w:rsidRDefault="005037E4" w:rsidP="005037E4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7E4">
        <w:rPr>
          <w:rFonts w:ascii="Times New Roman" w:hAnsi="Times New Roman" w:cs="Times New Roman"/>
          <w:sz w:val="28"/>
          <w:szCs w:val="28"/>
        </w:rPr>
        <w:t xml:space="preserve">МКОУ СОШ №5 имени Героя социалистического труда Г.Д. Лыкова </w:t>
      </w:r>
    </w:p>
    <w:p w14:paraId="3A1ABBAA" w14:textId="77777777" w:rsidR="00FD30F3" w:rsidRDefault="005037E4" w:rsidP="005037E4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7E4">
        <w:rPr>
          <w:rFonts w:ascii="Times New Roman" w:hAnsi="Times New Roman" w:cs="Times New Roman"/>
          <w:sz w:val="28"/>
          <w:szCs w:val="28"/>
        </w:rPr>
        <w:t xml:space="preserve">МКОУ - </w:t>
      </w:r>
      <w:proofErr w:type="spellStart"/>
      <w:r w:rsidRPr="005037E4">
        <w:rPr>
          <w:rFonts w:ascii="Times New Roman" w:hAnsi="Times New Roman" w:cs="Times New Roman"/>
          <w:sz w:val="28"/>
          <w:szCs w:val="28"/>
        </w:rPr>
        <w:t>Черепановская</w:t>
      </w:r>
      <w:proofErr w:type="spellEnd"/>
      <w:r w:rsidRPr="005037E4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школа-интернат для обучающихся воспитанников с ограниченными возможностями здоровья</w:t>
      </w:r>
    </w:p>
    <w:p w14:paraId="66DE4E04" w14:textId="7781655E" w:rsidR="005037E4" w:rsidRPr="00FD30F3" w:rsidRDefault="005037E4" w:rsidP="005037E4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0F3">
        <w:rPr>
          <w:rFonts w:ascii="Times New Roman" w:hAnsi="Times New Roman" w:cs="Times New Roman"/>
          <w:sz w:val="28"/>
          <w:szCs w:val="28"/>
        </w:rPr>
        <w:t>МКУ «ИМЦ РО» Черепановского района</w:t>
      </w:r>
    </w:p>
    <w:p w14:paraId="10DB0C45" w14:textId="77777777" w:rsidR="00FD30F3" w:rsidRDefault="005037E4" w:rsidP="005037E4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3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образования:</w:t>
      </w:r>
    </w:p>
    <w:p w14:paraId="04CC2CCF" w14:textId="1AAB3DF4" w:rsidR="005037E4" w:rsidRPr="00FD30F3" w:rsidRDefault="005037E4" w:rsidP="00FD30F3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30F3">
        <w:rPr>
          <w:rFonts w:ascii="Times New Roman" w:hAnsi="Times New Roman"/>
          <w:sz w:val="28"/>
          <w:szCs w:val="28"/>
        </w:rPr>
        <w:t>МКУ ДО - Дом детского творчества Черепановского района</w:t>
      </w:r>
    </w:p>
    <w:p w14:paraId="27DFB7D3" w14:textId="09A1FA8A" w:rsidR="005037E4" w:rsidRPr="00FD30F3" w:rsidRDefault="005037E4" w:rsidP="00FD30F3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30F3">
        <w:rPr>
          <w:rFonts w:ascii="Times New Roman" w:hAnsi="Times New Roman"/>
          <w:sz w:val="28"/>
          <w:szCs w:val="28"/>
        </w:rPr>
        <w:t>МКУ «Молодёжный центр» Черепановского района</w:t>
      </w:r>
    </w:p>
    <w:p w14:paraId="4C9BDD16" w14:textId="5F472964" w:rsidR="005037E4" w:rsidRPr="00FD30F3" w:rsidRDefault="005037E4" w:rsidP="00FD30F3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30F3">
        <w:rPr>
          <w:rFonts w:ascii="Times New Roman" w:hAnsi="Times New Roman"/>
          <w:sz w:val="28"/>
          <w:szCs w:val="28"/>
        </w:rPr>
        <w:t>МКУ ДО ДООЛ «Радуга» Черепановского района</w:t>
      </w:r>
    </w:p>
    <w:p w14:paraId="127D811E" w14:textId="577A012A" w:rsidR="005037E4" w:rsidRPr="00FD30F3" w:rsidRDefault="005037E4" w:rsidP="00FD30F3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30F3">
        <w:rPr>
          <w:rFonts w:ascii="Times New Roman" w:hAnsi="Times New Roman"/>
          <w:sz w:val="28"/>
          <w:szCs w:val="28"/>
        </w:rPr>
        <w:t>МКУ ДО «</w:t>
      </w:r>
      <w:proofErr w:type="spellStart"/>
      <w:r w:rsidRPr="00FD30F3">
        <w:rPr>
          <w:rFonts w:ascii="Times New Roman" w:hAnsi="Times New Roman"/>
          <w:sz w:val="28"/>
          <w:szCs w:val="28"/>
        </w:rPr>
        <w:t>МЦРФКиС</w:t>
      </w:r>
      <w:proofErr w:type="spellEnd"/>
      <w:r w:rsidRPr="00FD30F3">
        <w:rPr>
          <w:rFonts w:ascii="Times New Roman" w:hAnsi="Times New Roman"/>
          <w:sz w:val="28"/>
          <w:szCs w:val="28"/>
        </w:rPr>
        <w:t>» СК «Энергия»</w:t>
      </w:r>
    </w:p>
    <w:p w14:paraId="73CF137E" w14:textId="7B51D523" w:rsidR="005037E4" w:rsidRPr="00FD30F3" w:rsidRDefault="005037E4" w:rsidP="00FD30F3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30F3">
        <w:rPr>
          <w:rFonts w:ascii="Times New Roman" w:hAnsi="Times New Roman"/>
          <w:sz w:val="28"/>
          <w:szCs w:val="28"/>
        </w:rPr>
        <w:t>МКУ ДО «</w:t>
      </w:r>
      <w:proofErr w:type="spellStart"/>
      <w:r w:rsidRPr="00FD30F3">
        <w:rPr>
          <w:rFonts w:ascii="Times New Roman" w:hAnsi="Times New Roman"/>
          <w:sz w:val="28"/>
          <w:szCs w:val="28"/>
        </w:rPr>
        <w:t>МЦРФКиС</w:t>
      </w:r>
      <w:proofErr w:type="spellEnd"/>
      <w:r w:rsidRPr="00FD30F3">
        <w:rPr>
          <w:rFonts w:ascii="Times New Roman" w:hAnsi="Times New Roman"/>
          <w:sz w:val="28"/>
          <w:szCs w:val="28"/>
        </w:rPr>
        <w:t>» ДЮСШ</w:t>
      </w:r>
    </w:p>
    <w:p w14:paraId="6A2BC06F" w14:textId="6F0F85F2" w:rsidR="005037E4" w:rsidRPr="00FD30F3" w:rsidRDefault="005037E4" w:rsidP="00FD30F3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30F3">
        <w:rPr>
          <w:rFonts w:ascii="Times New Roman" w:hAnsi="Times New Roman"/>
          <w:sz w:val="28"/>
          <w:szCs w:val="28"/>
        </w:rPr>
        <w:t>МКУ центр «Патриот» Сузунского района</w:t>
      </w:r>
    </w:p>
    <w:p w14:paraId="45B47CC6" w14:textId="41E0B0D9" w:rsidR="00FD30F3" w:rsidRDefault="005037E4" w:rsidP="00FD30F3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30F3">
        <w:rPr>
          <w:rFonts w:ascii="Times New Roman" w:hAnsi="Times New Roman"/>
          <w:sz w:val="28"/>
          <w:szCs w:val="28"/>
        </w:rPr>
        <w:t xml:space="preserve">МКУ ДО ДОЛ «Олимпиец» </w:t>
      </w:r>
      <w:proofErr w:type="spellStart"/>
      <w:r w:rsidRPr="00FD30F3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FD30F3">
        <w:rPr>
          <w:rFonts w:ascii="Times New Roman" w:hAnsi="Times New Roman"/>
          <w:sz w:val="28"/>
          <w:szCs w:val="28"/>
        </w:rPr>
        <w:t xml:space="preserve"> района</w:t>
      </w:r>
    </w:p>
    <w:p w14:paraId="63ED3FC2" w14:textId="77777777" w:rsidR="00FD30F3" w:rsidRPr="00FD30F3" w:rsidRDefault="00FD30F3" w:rsidP="00FD30F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5C27BFB" w14:textId="405BDD86" w:rsidR="00FD30F3" w:rsidRPr="00FD30F3" w:rsidRDefault="00FD30F3" w:rsidP="00FD3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r w:rsidR="00196E55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мы сотрудничаем с </w:t>
      </w:r>
      <w:proofErr w:type="spellStart"/>
      <w:r w:rsidRPr="00FD30F3">
        <w:rPr>
          <w:rFonts w:ascii="Times New Roman" w:hAnsi="Times New Roman"/>
          <w:sz w:val="28"/>
          <w:szCs w:val="28"/>
        </w:rPr>
        <w:t>ЦДСОиО</w:t>
      </w:r>
      <w:proofErr w:type="spellEnd"/>
      <w:r w:rsidRPr="00FD30F3">
        <w:rPr>
          <w:rFonts w:ascii="Times New Roman" w:hAnsi="Times New Roman"/>
          <w:sz w:val="28"/>
          <w:szCs w:val="28"/>
        </w:rPr>
        <w:t xml:space="preserve"> «ВСЕКАНИКУЛЫ»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D30F3">
        <w:rPr>
          <w:rFonts w:ascii="Times New Roman" w:hAnsi="Times New Roman"/>
          <w:sz w:val="28"/>
          <w:szCs w:val="28"/>
        </w:rPr>
        <w:t>МАУ ДО ГРЦ ОООД «Формула Успеха»</w:t>
      </w:r>
      <w:r>
        <w:rPr>
          <w:rFonts w:ascii="Times New Roman" w:hAnsi="Times New Roman"/>
          <w:sz w:val="28"/>
          <w:szCs w:val="28"/>
        </w:rPr>
        <w:t>.</w:t>
      </w:r>
    </w:p>
    <w:p w14:paraId="3EC3A380" w14:textId="77777777" w:rsidR="005037E4" w:rsidRPr="002D0153" w:rsidRDefault="005037E4" w:rsidP="005037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3">
        <w:rPr>
          <w:rFonts w:ascii="Times New Roman" w:hAnsi="Times New Roman" w:cs="Times New Roman"/>
          <w:sz w:val="28"/>
          <w:szCs w:val="28"/>
        </w:rPr>
        <w:t xml:space="preserve">    В базовых образовательных учреждениях, где осуществляется практическое обучение, педагогические работники, задействованные в процесс практической подготовки студентов, имеют достаточный уровень квалификации. </w:t>
      </w:r>
    </w:p>
    <w:p w14:paraId="427A2B6D" w14:textId="77777777" w:rsidR="00FD30F3" w:rsidRDefault="005037E4" w:rsidP="005037E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3">
        <w:rPr>
          <w:rFonts w:ascii="Times New Roman" w:hAnsi="Times New Roman" w:cs="Times New Roman"/>
          <w:sz w:val="28"/>
          <w:szCs w:val="28"/>
        </w:rPr>
        <w:t xml:space="preserve">     Следует отметить, что база практики стабильна. Прослеживается положительная динамика: в прошлом году-13, в этом 14</w:t>
      </w:r>
      <w:r w:rsidR="00FD30F3">
        <w:rPr>
          <w:rFonts w:ascii="Times New Roman" w:hAnsi="Times New Roman" w:cs="Times New Roman"/>
          <w:sz w:val="28"/>
          <w:szCs w:val="28"/>
        </w:rPr>
        <w:t xml:space="preserve"> и сотрудничаем еще с 2 центрами</w:t>
      </w:r>
      <w:r w:rsidRPr="002D0153">
        <w:rPr>
          <w:rFonts w:ascii="Times New Roman" w:hAnsi="Times New Roman" w:cs="Times New Roman"/>
          <w:sz w:val="28"/>
          <w:szCs w:val="28"/>
        </w:rPr>
        <w:t>.  Кроме того, ежегодно для прохождения преддипломной практики по запросу образовательной организации (гарантийному письму о последующем трудоустройстве), определяются дополнительные базовые образовательные учреждения.</w:t>
      </w:r>
    </w:p>
    <w:p w14:paraId="72642B41" w14:textId="7583D61F" w:rsidR="005037E4" w:rsidRPr="002D0153" w:rsidRDefault="005037E4" w:rsidP="005037E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3">
        <w:rPr>
          <w:rFonts w:ascii="Times New Roman" w:hAnsi="Times New Roman" w:cs="Times New Roman"/>
          <w:sz w:val="28"/>
          <w:szCs w:val="28"/>
        </w:rPr>
        <w:t xml:space="preserve"> В этом учебном году таких запросов было-</w:t>
      </w:r>
      <w:r w:rsidR="00FD30F3">
        <w:rPr>
          <w:rFonts w:ascii="Times New Roman" w:hAnsi="Times New Roman" w:cs="Times New Roman"/>
          <w:sz w:val="28"/>
          <w:szCs w:val="28"/>
        </w:rPr>
        <w:t>17</w:t>
      </w:r>
      <w:r w:rsidRPr="002D0153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FD30F3">
        <w:rPr>
          <w:rFonts w:ascii="Times New Roman" w:hAnsi="Times New Roman" w:cs="Times New Roman"/>
          <w:sz w:val="28"/>
          <w:szCs w:val="28"/>
        </w:rPr>
        <w:t>2</w:t>
      </w:r>
      <w:r w:rsidRPr="002D0153">
        <w:rPr>
          <w:rFonts w:ascii="Times New Roman" w:hAnsi="Times New Roman" w:cs="Times New Roman"/>
          <w:sz w:val="28"/>
          <w:szCs w:val="28"/>
        </w:rPr>
        <w:t xml:space="preserve"> больше, чем в прошлом учебном году.</w:t>
      </w:r>
    </w:p>
    <w:p w14:paraId="07DC60F1" w14:textId="77777777" w:rsidR="005037E4" w:rsidRPr="002D0153" w:rsidRDefault="005037E4" w:rsidP="005037E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3">
        <w:rPr>
          <w:rFonts w:ascii="Times New Roman" w:hAnsi="Times New Roman" w:cs="Times New Roman"/>
          <w:sz w:val="28"/>
          <w:szCs w:val="28"/>
        </w:rPr>
        <w:t>Завершается процесс практического обучения преддипломной практикой.</w:t>
      </w:r>
    </w:p>
    <w:p w14:paraId="2C7FA8A3" w14:textId="77777777" w:rsidR="005037E4" w:rsidRPr="002D0153" w:rsidRDefault="005037E4" w:rsidP="005037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3">
        <w:rPr>
          <w:rFonts w:ascii="Times New Roman" w:hAnsi="Times New Roman" w:cs="Times New Roman"/>
          <w:sz w:val="28"/>
          <w:szCs w:val="28"/>
        </w:rPr>
        <w:t>Преддипломная практика проводится непрерывно после освоения учебной практики и практики по профилю специальности, а также после изучения всех профессиональных модулей.</w:t>
      </w:r>
    </w:p>
    <w:p w14:paraId="03D3BC4A" w14:textId="77777777" w:rsidR="005037E4" w:rsidRDefault="005037E4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150A1B7" w14:textId="4B407BA1" w:rsidR="0017707D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0305039"/>
      <w:r w:rsidRPr="0017707D">
        <w:rPr>
          <w:rFonts w:ascii="Times New Roman" w:hAnsi="Times New Roman" w:cs="Times New Roman"/>
          <w:sz w:val="28"/>
          <w:szCs w:val="28"/>
        </w:rPr>
        <w:t>В этом году были организованы и проведены следующие виды практик:</w:t>
      </w:r>
    </w:p>
    <w:p w14:paraId="222C947C" w14:textId="3A964137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 xml:space="preserve"> </w:t>
      </w:r>
      <w:r w:rsidRPr="0017707D">
        <w:rPr>
          <w:rFonts w:ascii="Times New Roman" w:hAnsi="Times New Roman" w:cs="Times New Roman"/>
          <w:b/>
          <w:sz w:val="28"/>
          <w:szCs w:val="28"/>
        </w:rPr>
        <w:t>учебная практика:</w:t>
      </w:r>
    </w:p>
    <w:p w14:paraId="23492999" w14:textId="77777777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b/>
          <w:sz w:val="28"/>
          <w:szCs w:val="28"/>
        </w:rPr>
        <w:t>По специальности 44.02.02 Преподавание в начальных классах:</w:t>
      </w:r>
    </w:p>
    <w:p w14:paraId="1120CDAA" w14:textId="509633BE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 Школа вожатых -3 недели (108 часов) – концентрированная;</w:t>
      </w:r>
      <w:r w:rsidR="00726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EB8E4" w14:textId="2D4BEE8B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 Показательная практика-1 неделя (36 часов)- концентрированная;</w:t>
      </w:r>
      <w:r w:rsidR="00726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7DD44" w14:textId="550B2143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 Введение в специальность- 1 неделя (36 часов)- концентрированная;</w:t>
      </w:r>
      <w:r w:rsidR="00726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05CC1" w14:textId="2707EE38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lastRenderedPageBreak/>
        <w:t>- Первые дни ребёнка в школе -1неделя (36 часов)- концентрированная;</w:t>
      </w:r>
      <w:r w:rsidR="00726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35D43" w14:textId="77777777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07D">
        <w:rPr>
          <w:rFonts w:ascii="Times New Roman" w:hAnsi="Times New Roman" w:cs="Times New Roman"/>
          <w:b/>
          <w:sz w:val="28"/>
          <w:szCs w:val="28"/>
        </w:rPr>
        <w:t xml:space="preserve">По специальности 44.02.01 Дошкольное образование: </w:t>
      </w:r>
    </w:p>
    <w:p w14:paraId="468DA4A3" w14:textId="764A9CE1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 Введение в специальность- 1 неделя (36 часов)- концентрированная;</w:t>
      </w:r>
      <w:r w:rsidR="00726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F1DE20" w14:textId="5EE93C6F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 Показательная практика – 1 неделя (36 часов)- концентрированная;</w:t>
      </w:r>
      <w:r w:rsidR="00726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2BD662" w14:textId="34C067C9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 Присмотр и уход за детьми младенческого и раннего возраста- 1 неделя (36 часов)- концентрированная.</w:t>
      </w:r>
      <w:r w:rsidR="00726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CC4B30" w14:textId="545A4E5A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-Организация мероприятий, направленных на укрепление здоровья ребёнка и его физическое развитие - 2 недели;</w:t>
      </w:r>
      <w:r w:rsidR="00726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D4541" w14:textId="277CC5B6" w:rsidR="00440CFA" w:rsidRPr="0017707D" w:rsidRDefault="00440CFA" w:rsidP="0017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-Организация занятий по основным общеобразовательным программам дошкольного образования –288 часов;</w:t>
      </w:r>
      <w:r w:rsidR="00726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6C020" w14:textId="05BB24B5" w:rsidR="00440CFA" w:rsidRPr="0017707D" w:rsidRDefault="00440CFA" w:rsidP="001770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 Методическое обеспечение образовательного процесса –72 часа;</w:t>
      </w:r>
      <w:r w:rsidR="00726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592F2" w14:textId="78B9A9FC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bCs/>
          <w:color w:val="000000"/>
          <w:sz w:val="28"/>
          <w:szCs w:val="28"/>
        </w:rPr>
        <w:t>- Преддипломная практика - 4 недели</w:t>
      </w:r>
      <w:r w:rsidR="007262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4E3298D" w14:textId="77777777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7707D">
        <w:rPr>
          <w:rFonts w:ascii="Times New Roman" w:hAnsi="Times New Roman" w:cs="Times New Roman"/>
          <w:b/>
          <w:sz w:val="28"/>
          <w:szCs w:val="28"/>
        </w:rPr>
        <w:t>Производственная практика по профилю специальности 44.02.02 Преподавание в начальных классах:</w:t>
      </w:r>
    </w:p>
    <w:p w14:paraId="59BDE5AE" w14:textId="777BE67A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 Организация внеурочной деятельности и общение младших школьников - срок практики - 3 недели (108 часов)1 неделя – концентрированная и 2 –рассредоточенная;</w:t>
      </w:r>
      <w:r w:rsidR="00726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12DC8" w14:textId="6745D566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-Классное руководство- 2 недели (72 часа) концентрированная;</w:t>
      </w:r>
      <w:r w:rsidR="00726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64F3C" w14:textId="77777777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 Методическая практика - 2 недели (концентрированная);</w:t>
      </w:r>
    </w:p>
    <w:p w14:paraId="527A9B1F" w14:textId="7D18864A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 Летняя практика - 3 недели (108 часов) концентрированная;</w:t>
      </w:r>
      <w:r w:rsidR="00726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DC46F" w14:textId="30E4B5BA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 Пробные уроки -7 недель (часов)рассредоточенная;</w:t>
      </w:r>
      <w:r w:rsidR="00726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85BDCC" w14:textId="511C6953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 xml:space="preserve">- Первые дни ребёнка в школе - 1неделя (36 часов) концентрированная; </w:t>
      </w:r>
    </w:p>
    <w:p w14:paraId="6CCF3564" w14:textId="4A017D4D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-Преддипломная практика- 4 недели (144 часа) концентрированная, что в сумме составляет 27 недель.</w:t>
      </w:r>
      <w:r w:rsidR="00726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4027F3" w14:textId="77777777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07D">
        <w:rPr>
          <w:rFonts w:ascii="Times New Roman" w:hAnsi="Times New Roman" w:cs="Times New Roman"/>
          <w:b/>
          <w:sz w:val="28"/>
          <w:szCs w:val="28"/>
        </w:rPr>
        <w:t>Производственная практика по профилю специальности 44.02.01 Дошкольное образование:</w:t>
      </w:r>
    </w:p>
    <w:p w14:paraId="7AF60403" w14:textId="3630DF3F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</w:t>
      </w:r>
      <w:r w:rsidRPr="0017707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трудовой и продуктивной деятельности. Модуль 2- 3 недели (108 часов)- рассредоточенная;</w:t>
      </w:r>
      <w:r w:rsidR="00726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B04DEC0" w14:textId="0BF1396C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707D">
        <w:rPr>
          <w:rFonts w:ascii="Times New Roman" w:hAnsi="Times New Roman" w:cs="Times New Roman"/>
          <w:sz w:val="28"/>
          <w:szCs w:val="28"/>
        </w:rPr>
        <w:t>«Методическое обеспечение образовательного процесса»- 2 недели (72 часа)- концентрированная;</w:t>
      </w:r>
      <w:r w:rsidR="007262F6" w:rsidRPr="007262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14E248BD" w14:textId="4034AD4A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-«Организация мероприятий, направленных на укрепление здоровья ребенка и его физическое развитие»-2 недели (72 часа)- концентрированная;</w:t>
      </w:r>
      <w:r w:rsidR="007262F6" w:rsidRPr="007262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480D3E18" w14:textId="3FE8CD8B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 «Организация занятия по основным общеобразовательным программам дошкольного образования»-3 недели (108 часов)-рассредоточенная.</w:t>
      </w:r>
      <w:r w:rsidR="00726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40AD7" w14:textId="61222948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 Преддипломная практика- 4 недели.</w:t>
      </w:r>
      <w:r w:rsidR="00726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F0B810" w14:textId="77777777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0305142"/>
      <w:bookmarkEnd w:id="0"/>
      <w:r w:rsidRPr="0017707D">
        <w:rPr>
          <w:rFonts w:ascii="Times New Roman" w:hAnsi="Times New Roman" w:cs="Times New Roman"/>
          <w:b/>
          <w:sz w:val="28"/>
          <w:szCs w:val="28"/>
        </w:rPr>
        <w:t>Учебная и производственная практика по профилю специальности 44.02.01 Дошкольное образование (ОЗО):</w:t>
      </w:r>
    </w:p>
    <w:p w14:paraId="73D23578" w14:textId="77777777" w:rsidR="00440CFA" w:rsidRPr="0017707D" w:rsidRDefault="00440CFA" w:rsidP="0017707D">
      <w:pPr>
        <w:tabs>
          <w:tab w:val="left" w:pos="79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-Организация мероприятий, направленных на укрепление здоровья ребёнка и его физическое развитие - 3 недели;</w:t>
      </w:r>
    </w:p>
    <w:p w14:paraId="625A3FF1" w14:textId="77777777" w:rsidR="00440CFA" w:rsidRPr="0017707D" w:rsidRDefault="00440CFA" w:rsidP="0017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-Организация занятий по основным общеобразовательным программам дошкольного образования - 4 недели;</w:t>
      </w:r>
    </w:p>
    <w:p w14:paraId="3B53EA6D" w14:textId="77777777" w:rsidR="00440CFA" w:rsidRPr="0017707D" w:rsidRDefault="00440CFA" w:rsidP="001770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-Методическое обеспечение образовательного процесса - 4 недели;</w:t>
      </w:r>
    </w:p>
    <w:p w14:paraId="1D552454" w14:textId="77777777" w:rsidR="00440CFA" w:rsidRPr="0017707D" w:rsidRDefault="00440CFA" w:rsidP="0017707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707D">
        <w:rPr>
          <w:rFonts w:ascii="Times New Roman" w:hAnsi="Times New Roman" w:cs="Times New Roman"/>
          <w:bCs/>
          <w:color w:val="000000"/>
          <w:sz w:val="28"/>
          <w:szCs w:val="28"/>
        </w:rPr>
        <w:t>-Преддипломная практика - 4 недели.</w:t>
      </w:r>
    </w:p>
    <w:p w14:paraId="665F5DFD" w14:textId="77777777" w:rsidR="00440CFA" w:rsidRPr="0017707D" w:rsidRDefault="00440CFA" w:rsidP="0017707D">
      <w:pPr>
        <w:tabs>
          <w:tab w:val="left" w:pos="79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07D">
        <w:rPr>
          <w:rFonts w:ascii="Times New Roman" w:hAnsi="Times New Roman" w:cs="Times New Roman"/>
          <w:b/>
          <w:sz w:val="28"/>
          <w:szCs w:val="28"/>
        </w:rPr>
        <w:t>Учебная и производственная практика по профилю специальности (49.02.01) Физическая культура (ОЗО):</w:t>
      </w:r>
    </w:p>
    <w:p w14:paraId="73A5AAF1" w14:textId="77777777" w:rsidR="00440CFA" w:rsidRPr="0017707D" w:rsidRDefault="00440CFA" w:rsidP="0017707D">
      <w:pPr>
        <w:pStyle w:val="30"/>
        <w:shd w:val="clear" w:color="auto" w:fill="auto"/>
        <w:suppressAutoHyphens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707D">
        <w:rPr>
          <w:rFonts w:ascii="Times New Roman" w:hAnsi="Times New Roman" w:cs="Times New Roman"/>
          <w:b w:val="0"/>
          <w:sz w:val="28"/>
          <w:szCs w:val="28"/>
        </w:rPr>
        <w:t>«Преподавание физической культуры по основным общеобразовательным программам»-144 часа;</w:t>
      </w:r>
    </w:p>
    <w:p w14:paraId="359BDF4E" w14:textId="77777777" w:rsidR="00440CFA" w:rsidRPr="0017707D" w:rsidRDefault="00440CFA" w:rsidP="0017707D">
      <w:pPr>
        <w:pStyle w:val="30"/>
        <w:shd w:val="clear" w:color="auto" w:fill="auto"/>
        <w:suppressAutoHyphens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707D">
        <w:rPr>
          <w:rFonts w:ascii="Times New Roman" w:hAnsi="Times New Roman" w:cs="Times New Roman"/>
          <w:b w:val="0"/>
          <w:sz w:val="28"/>
          <w:szCs w:val="28"/>
        </w:rPr>
        <w:t>«Инструктор физической культуры в детском оздоровительном лагере»-108 часов;</w:t>
      </w:r>
    </w:p>
    <w:p w14:paraId="37D281A3" w14:textId="77777777" w:rsidR="00440CFA" w:rsidRPr="0017707D" w:rsidRDefault="00440CFA" w:rsidP="0017707D">
      <w:pPr>
        <w:pStyle w:val="30"/>
        <w:shd w:val="clear" w:color="auto" w:fill="auto"/>
        <w:suppressAutoHyphens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707D">
        <w:rPr>
          <w:rFonts w:ascii="Times New Roman" w:hAnsi="Times New Roman" w:cs="Times New Roman"/>
          <w:b w:val="0"/>
          <w:sz w:val="28"/>
          <w:szCs w:val="28"/>
        </w:rPr>
        <w:lastRenderedPageBreak/>
        <w:t>«Школа вожатых»- 108 часов;</w:t>
      </w:r>
    </w:p>
    <w:p w14:paraId="21C41CF0" w14:textId="77777777" w:rsidR="00440CFA" w:rsidRPr="0017707D" w:rsidRDefault="00440CFA" w:rsidP="0017707D">
      <w:pPr>
        <w:pStyle w:val="30"/>
        <w:shd w:val="clear" w:color="auto" w:fill="auto"/>
        <w:suppressAutoHyphens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707D">
        <w:rPr>
          <w:rFonts w:ascii="Times New Roman" w:hAnsi="Times New Roman" w:cs="Times New Roman"/>
          <w:b w:val="0"/>
          <w:sz w:val="28"/>
          <w:szCs w:val="28"/>
        </w:rPr>
        <w:t>«Организация и проведение внеурочной работы и занятий по программам дополнительного образования в области физической культуре»- 108 часов;</w:t>
      </w:r>
    </w:p>
    <w:p w14:paraId="7B96EB0A" w14:textId="77777777" w:rsidR="00440CFA" w:rsidRPr="0017707D" w:rsidRDefault="00440CFA" w:rsidP="0017707D">
      <w:pPr>
        <w:tabs>
          <w:tab w:val="left" w:pos="7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«Методическое обеспечение процесса физического воспитания» -2 недели;</w:t>
      </w:r>
    </w:p>
    <w:p w14:paraId="67C3E640" w14:textId="77777777" w:rsidR="00440CFA" w:rsidRPr="0017707D" w:rsidRDefault="00440CFA" w:rsidP="0017707D">
      <w:pPr>
        <w:tabs>
          <w:tab w:val="left" w:pos="7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7707D">
        <w:rPr>
          <w:rFonts w:ascii="Times New Roman" w:hAnsi="Times New Roman" w:cs="Times New Roman"/>
          <w:sz w:val="28"/>
          <w:szCs w:val="28"/>
        </w:rPr>
        <w:t>Преддипломная практика-144 часа.</w:t>
      </w:r>
    </w:p>
    <w:bookmarkEnd w:id="1"/>
    <w:p w14:paraId="61651CC2" w14:textId="77777777" w:rsidR="00440CFA" w:rsidRPr="0017707D" w:rsidRDefault="00440CFA" w:rsidP="0017707D">
      <w:pPr>
        <w:tabs>
          <w:tab w:val="left" w:pos="7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2" w:name="_Hlk170305294"/>
      <w:r w:rsidRPr="0017707D">
        <w:rPr>
          <w:rFonts w:ascii="Times New Roman" w:hAnsi="Times New Roman" w:cs="Times New Roman"/>
          <w:sz w:val="28"/>
          <w:szCs w:val="28"/>
        </w:rPr>
        <w:t xml:space="preserve">Руководство всеми видами практики осуществляют преподаватели соответствующих учебных дисциплин общепрофессиональной и предметной подготовки, МДК, совмещая исполнение обязанностей руководителя с основными обязанностями преподавателя. Распределение учебной нагрузки по практическому обучению осуществляется в процессе общей тарификации педагогических работников на учебный семестр с учётом учебной нагрузки по теоретическому обучению. </w:t>
      </w:r>
    </w:p>
    <w:bookmarkEnd w:id="2"/>
    <w:p w14:paraId="7F0D33D0" w14:textId="77777777" w:rsidR="00440CFA" w:rsidRPr="0017707D" w:rsidRDefault="00440CFA" w:rsidP="0017707D">
      <w:pPr>
        <w:tabs>
          <w:tab w:val="left" w:pos="7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 xml:space="preserve">    Практическое обучение осуществляется в условиях образовательных организаций разного вида, которые образуют базу практики. Для организации педагогической практики с администрацией образовательных организаций заключены договоры о совместной работе по организации и проведению практики. Базовые организации соответствуют современным требованиям к условиям проведения практики. </w:t>
      </w:r>
    </w:p>
    <w:p w14:paraId="38899DA3" w14:textId="77777777" w:rsidR="00440CFA" w:rsidRPr="0017707D" w:rsidRDefault="00440CFA" w:rsidP="001770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07D">
        <w:rPr>
          <w:rFonts w:ascii="Times New Roman" w:hAnsi="Times New Roman" w:cs="Times New Roman"/>
          <w:sz w:val="28"/>
          <w:szCs w:val="28"/>
        </w:rPr>
        <w:t>Содержание каждого вида практики представлено методическими рекомендациями, куда входят: КТП, примерные виды деятельности, содержание учебной информации, выделены все виды деятельности и практические задания, формируемые ОК и ПК, связь с  теоретической подготовкой по профессиональным модулям и междисциплинарным курсам. Сроки, продолжительность проведения практики регламентируются графиком учебного процесса, согласно требованиям федерального государственного образовательного стандарта среднего профессионального образования.</w:t>
      </w:r>
    </w:p>
    <w:p w14:paraId="12713F6C" w14:textId="77777777" w:rsidR="00440CFA" w:rsidRPr="0017707D" w:rsidRDefault="00440CFA" w:rsidP="0017707D">
      <w:pPr>
        <w:pStyle w:val="a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bookmarkStart w:id="3" w:name="_Hlk170305323"/>
      <w:r w:rsidRPr="0017707D">
        <w:rPr>
          <w:rFonts w:ascii="Times New Roman" w:hAnsi="Times New Roman"/>
          <w:color w:val="000000"/>
          <w:spacing w:val="-1"/>
          <w:sz w:val="28"/>
          <w:szCs w:val="28"/>
        </w:rPr>
        <w:t xml:space="preserve">   Распределение студентов на практику происходит на основании приказа директора и утвержденным им графиком, и расписанием.  Учет и оценка прохождения студентами-практикантами разных видов практики ведется в журналах. Журналы ведутся в соответствии с локальным актом и грубых замечаний по ведению, заполнению нет. Формы отчета по практике разнообразные: дневники с анализами уроков и занятий, характеристика на студентов и аттестационные листы, характеристики - отзывы о студентах-практикантах администрации образовательного учреждения, презентация студентов с использованием ИКТ, портфолио, самоанализы, Листы рефлексии, творческие отчеты практикантов, видеофрагменты, слайды.</w:t>
      </w:r>
    </w:p>
    <w:p w14:paraId="6653D910" w14:textId="77777777" w:rsidR="00401270" w:rsidRDefault="00401270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bookmarkEnd w:id="3"/>
    <w:p w14:paraId="5CA08A79" w14:textId="77777777" w:rsidR="00401270" w:rsidRDefault="00401270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4940175F" w14:textId="77777777" w:rsidR="00401270" w:rsidRDefault="00401270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74579453" w14:textId="77777777" w:rsidR="00401270" w:rsidRDefault="00401270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25644B3A" w14:textId="77777777" w:rsidR="00401270" w:rsidRDefault="00401270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7CDF8C61" w14:textId="77777777" w:rsidR="00401270" w:rsidRDefault="00401270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12F3E1A2" w14:textId="77777777" w:rsidR="00401270" w:rsidRDefault="00401270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4364F5DE" w14:textId="76969C8C" w:rsidR="00401270" w:rsidRDefault="00401270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0B00AE8F" w14:textId="43FAAC5E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02B371FC" w14:textId="3928903D" w:rsidR="00783867" w:rsidRDefault="00783867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643236C6" w14:textId="756C26C3" w:rsidR="00783867" w:rsidRDefault="00783867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51180911" w14:textId="77777777" w:rsidR="00783867" w:rsidRDefault="00783867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7D22C55F" w14:textId="77777777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1109B521" w14:textId="444EEB16" w:rsidR="00401270" w:rsidRDefault="00401270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229D91B9" w14:textId="77777777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6D3278BD" w14:textId="77777777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lastRenderedPageBreak/>
        <w:t xml:space="preserve">Качественные результаты учебных и производственных </w:t>
      </w:r>
    </w:p>
    <w:p w14:paraId="7D3A833F" w14:textId="4DAA9CFE" w:rsidR="00401270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практик за </w:t>
      </w:r>
      <w:r w:rsidR="007844EC">
        <w:rPr>
          <w:rFonts w:ascii="Times New Roman" w:hAnsi="Times New Roman"/>
          <w:b/>
          <w:color w:val="000000"/>
          <w:spacing w:val="-1"/>
          <w:sz w:val="28"/>
          <w:szCs w:val="28"/>
        </w:rPr>
        <w:t>2023-2024 учебный год</w:t>
      </w:r>
    </w:p>
    <w:p w14:paraId="6E7E9109" w14:textId="77777777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1D9AD778" w14:textId="75EF6D21" w:rsidR="00440CFA" w:rsidRPr="00C567DA" w:rsidRDefault="00440CFA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C567DA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Учебная и производственная практика </w:t>
      </w:r>
    </w:p>
    <w:p w14:paraId="5848EA23" w14:textId="77777777" w:rsidR="00440CFA" w:rsidRPr="00C567DA" w:rsidRDefault="00440CFA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C567DA">
        <w:rPr>
          <w:rFonts w:ascii="Times New Roman" w:hAnsi="Times New Roman"/>
          <w:b/>
          <w:color w:val="000000"/>
          <w:spacing w:val="-1"/>
          <w:sz w:val="28"/>
          <w:szCs w:val="28"/>
        </w:rPr>
        <w:t>44.02.01 Дошкольное образование</w:t>
      </w:r>
    </w:p>
    <w:p w14:paraId="004B2EDD" w14:textId="77777777" w:rsidR="00440CFA" w:rsidRPr="00C567DA" w:rsidRDefault="00440CFA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C567DA">
        <w:rPr>
          <w:rFonts w:ascii="Times New Roman" w:hAnsi="Times New Roman"/>
          <w:b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очная </w:t>
      </w:r>
      <w:r w:rsidRPr="00C567DA">
        <w:rPr>
          <w:rFonts w:ascii="Times New Roman" w:hAnsi="Times New Roman"/>
          <w:b/>
          <w:color w:val="000000"/>
          <w:spacing w:val="-1"/>
          <w:sz w:val="28"/>
          <w:szCs w:val="28"/>
        </w:rPr>
        <w:t>форма обучения)</w:t>
      </w:r>
    </w:p>
    <w:p w14:paraId="5F518835" w14:textId="77777777" w:rsidR="00440CFA" w:rsidRDefault="00440CFA" w:rsidP="00440CFA">
      <w:pPr>
        <w:pStyle w:val="a4"/>
        <w:jc w:val="right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2D36F4">
        <w:rPr>
          <w:rFonts w:ascii="Times New Roman" w:hAnsi="Times New Roman"/>
          <w:b/>
          <w:color w:val="000000"/>
          <w:spacing w:val="-1"/>
          <w:sz w:val="28"/>
          <w:szCs w:val="28"/>
        </w:rPr>
        <w:t>Диаграмма 27</w:t>
      </w:r>
    </w:p>
    <w:p w14:paraId="55E354BC" w14:textId="77777777" w:rsidR="00440CFA" w:rsidRPr="002D36F4" w:rsidRDefault="00440CFA" w:rsidP="00440CFA">
      <w:pPr>
        <w:pStyle w:val="a4"/>
        <w:jc w:val="right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25AAB981" w14:textId="4F15D3BD" w:rsidR="003A14C0" w:rsidRPr="00917102" w:rsidRDefault="00440CFA" w:rsidP="00917102">
      <w:pPr>
        <w:pStyle w:val="a4"/>
        <w:spacing w:line="360" w:lineRule="auto"/>
        <w:jc w:val="center"/>
        <w:rPr>
          <w:color w:val="000000"/>
          <w:spacing w:val="-1"/>
          <w:sz w:val="28"/>
          <w:szCs w:val="28"/>
          <w:highlight w:val="yellow"/>
        </w:rPr>
      </w:pPr>
      <w:r w:rsidRPr="00290249">
        <w:rPr>
          <w:noProof/>
          <w:color w:val="000000"/>
          <w:spacing w:val="-1"/>
          <w:sz w:val="28"/>
          <w:szCs w:val="28"/>
        </w:rPr>
        <w:drawing>
          <wp:inline distT="0" distB="0" distL="0" distR="0" wp14:anchorId="47275256" wp14:editId="61E857FB">
            <wp:extent cx="6152515" cy="3749040"/>
            <wp:effectExtent l="19050" t="0" r="19685" b="3810"/>
            <wp:docPr id="2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9CD3E4F" w14:textId="77777777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34902710" w14:textId="77777777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79BC2B9C" w14:textId="77777777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72A66B9B" w14:textId="77777777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0C4CC269" w14:textId="77777777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3E20CE0E" w14:textId="77777777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5961FDC5" w14:textId="77777777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0C42503C" w14:textId="77777777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6D43046A" w14:textId="77777777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7912CBEB" w14:textId="77777777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08DB924B" w14:textId="77777777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7DBE7BF8" w14:textId="77777777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1046DAA3" w14:textId="77777777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36E8C29F" w14:textId="77777777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1864900C" w14:textId="77777777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6C173055" w14:textId="77777777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11C33450" w14:textId="77777777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7AB5CEB9" w14:textId="77777777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45330359" w14:textId="77777777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10156A84" w14:textId="77777777" w:rsidR="00831A29" w:rsidRDefault="00831A29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3DF8111E" w14:textId="51143A82" w:rsidR="00440CFA" w:rsidRPr="00FC15B3" w:rsidRDefault="00440CFA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FC15B3">
        <w:rPr>
          <w:rFonts w:ascii="Times New Roman" w:hAnsi="Times New Roman"/>
          <w:b/>
          <w:color w:val="000000"/>
          <w:spacing w:val="-1"/>
          <w:sz w:val="28"/>
          <w:szCs w:val="28"/>
        </w:rPr>
        <w:lastRenderedPageBreak/>
        <w:t xml:space="preserve">Учебная и производственная практика </w:t>
      </w:r>
    </w:p>
    <w:p w14:paraId="70B590E6" w14:textId="77777777" w:rsidR="00440CFA" w:rsidRPr="00FC15B3" w:rsidRDefault="00440CFA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FC15B3">
        <w:rPr>
          <w:rFonts w:ascii="Times New Roman" w:hAnsi="Times New Roman"/>
          <w:b/>
          <w:color w:val="000000"/>
          <w:spacing w:val="-1"/>
          <w:sz w:val="28"/>
          <w:szCs w:val="28"/>
        </w:rPr>
        <w:t>44.02.01 Дошкольное образование</w:t>
      </w:r>
    </w:p>
    <w:p w14:paraId="0084C211" w14:textId="77777777" w:rsidR="00440CFA" w:rsidRPr="00BB71FF" w:rsidRDefault="00440CFA" w:rsidP="00440CFA">
      <w:pPr>
        <w:pStyle w:val="a4"/>
        <w:jc w:val="center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 w:rsidRPr="00FC15B3">
        <w:rPr>
          <w:rFonts w:ascii="Times New Roman" w:hAnsi="Times New Roman"/>
          <w:b/>
          <w:color w:val="000000"/>
          <w:spacing w:val="-1"/>
          <w:sz w:val="28"/>
          <w:szCs w:val="28"/>
        </w:rPr>
        <w:t>(заочная форма обучения)</w:t>
      </w:r>
    </w:p>
    <w:p w14:paraId="5C690E60" w14:textId="4475C698" w:rsidR="00440CFA" w:rsidRPr="00FC15B3" w:rsidRDefault="00440CFA" w:rsidP="003A4EB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FC15B3">
        <w:rPr>
          <w:b/>
          <w:sz w:val="28"/>
          <w:szCs w:val="28"/>
        </w:rPr>
        <w:t>Диаграмма 28</w:t>
      </w:r>
    </w:p>
    <w:p w14:paraId="4559585E" w14:textId="77777777" w:rsidR="00440CFA" w:rsidRDefault="00440CFA" w:rsidP="00440CF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highlight w:val="yellow"/>
        </w:rPr>
      </w:pPr>
      <w:r w:rsidRPr="00FC15B3">
        <w:rPr>
          <w:b/>
          <w:noProof/>
          <w:sz w:val="28"/>
          <w:szCs w:val="28"/>
          <w:highlight w:val="yellow"/>
        </w:rPr>
        <w:drawing>
          <wp:inline distT="0" distB="0" distL="0" distR="0" wp14:anchorId="586567DC" wp14:editId="471B4893">
            <wp:extent cx="6092992" cy="3741821"/>
            <wp:effectExtent l="19050" t="0" r="22058" b="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F9FF986" w14:textId="77777777" w:rsidR="00440CFA" w:rsidRPr="00FC15B3" w:rsidRDefault="00440CFA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FC15B3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Учебная и производственная практика </w:t>
      </w:r>
    </w:p>
    <w:p w14:paraId="07344853" w14:textId="77777777" w:rsidR="00440CFA" w:rsidRPr="00FC15B3" w:rsidRDefault="00440CFA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FC15B3">
        <w:rPr>
          <w:rFonts w:ascii="Times New Roman" w:hAnsi="Times New Roman"/>
          <w:b/>
          <w:color w:val="000000"/>
          <w:spacing w:val="-1"/>
          <w:sz w:val="28"/>
          <w:szCs w:val="28"/>
        </w:rPr>
        <w:t>44.02.0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2 Преподавание в начальных классах</w:t>
      </w:r>
    </w:p>
    <w:p w14:paraId="7BC745EE" w14:textId="77777777" w:rsidR="00440CFA" w:rsidRPr="00BB71FF" w:rsidRDefault="00440CFA" w:rsidP="00440CFA">
      <w:pPr>
        <w:pStyle w:val="a4"/>
        <w:jc w:val="center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(</w:t>
      </w:r>
      <w:r w:rsidRPr="00FC15B3">
        <w:rPr>
          <w:rFonts w:ascii="Times New Roman" w:hAnsi="Times New Roman"/>
          <w:b/>
          <w:color w:val="000000"/>
          <w:spacing w:val="-1"/>
          <w:sz w:val="28"/>
          <w:szCs w:val="28"/>
        </w:rPr>
        <w:t>очная форма обучения)</w:t>
      </w:r>
    </w:p>
    <w:p w14:paraId="5B386E13" w14:textId="317987FD" w:rsidR="00440CFA" w:rsidRDefault="00440CFA" w:rsidP="004A5FF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FC15B3">
        <w:rPr>
          <w:b/>
          <w:sz w:val="28"/>
          <w:szCs w:val="28"/>
        </w:rPr>
        <w:t>Диаграмма 2</w:t>
      </w:r>
      <w:r>
        <w:rPr>
          <w:b/>
          <w:sz w:val="28"/>
          <w:szCs w:val="28"/>
        </w:rPr>
        <w:t>9</w:t>
      </w:r>
    </w:p>
    <w:p w14:paraId="2606B1C0" w14:textId="72E8EDDE" w:rsidR="00440CFA" w:rsidRPr="005037E4" w:rsidRDefault="00440CFA" w:rsidP="00440CF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8700C">
        <w:rPr>
          <w:b/>
          <w:noProof/>
          <w:sz w:val="28"/>
          <w:szCs w:val="28"/>
        </w:rPr>
        <w:drawing>
          <wp:inline distT="0" distB="0" distL="0" distR="0" wp14:anchorId="68FBCE4A" wp14:editId="75BE38AF">
            <wp:extent cx="6152515" cy="3749040"/>
            <wp:effectExtent l="19050" t="0" r="19685" b="3810"/>
            <wp:docPr id="2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DDE0AC" w14:textId="77777777" w:rsidR="00440CFA" w:rsidRPr="00FC15B3" w:rsidRDefault="00440CFA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FC15B3">
        <w:rPr>
          <w:rFonts w:ascii="Times New Roman" w:hAnsi="Times New Roman"/>
          <w:b/>
          <w:color w:val="000000"/>
          <w:spacing w:val="-1"/>
          <w:sz w:val="28"/>
          <w:szCs w:val="28"/>
        </w:rPr>
        <w:lastRenderedPageBreak/>
        <w:t xml:space="preserve">Учебная и производственная практика </w:t>
      </w:r>
    </w:p>
    <w:p w14:paraId="00012318" w14:textId="77777777" w:rsidR="00440CFA" w:rsidRPr="00FC15B3" w:rsidRDefault="00440CFA" w:rsidP="00440CFA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FC15B3">
        <w:rPr>
          <w:rFonts w:ascii="Times New Roman" w:hAnsi="Times New Roman"/>
          <w:b/>
          <w:color w:val="000000"/>
          <w:spacing w:val="-1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9</w:t>
      </w:r>
      <w:r w:rsidRPr="00FC15B3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.02.01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Физическая культура</w:t>
      </w:r>
    </w:p>
    <w:p w14:paraId="46AC05D1" w14:textId="77777777" w:rsidR="00440CFA" w:rsidRPr="00BB71FF" w:rsidRDefault="00440CFA" w:rsidP="00440CFA">
      <w:pPr>
        <w:pStyle w:val="a4"/>
        <w:jc w:val="center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 w:rsidRPr="00FC15B3">
        <w:rPr>
          <w:rFonts w:ascii="Times New Roman" w:hAnsi="Times New Roman"/>
          <w:b/>
          <w:color w:val="000000"/>
          <w:spacing w:val="-1"/>
          <w:sz w:val="28"/>
          <w:szCs w:val="28"/>
        </w:rPr>
        <w:t>(заочная форма обучения)</w:t>
      </w:r>
    </w:p>
    <w:p w14:paraId="5068024F" w14:textId="77777777" w:rsidR="00440CFA" w:rsidRDefault="00440CFA" w:rsidP="00440CFA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FC15B3">
        <w:rPr>
          <w:b/>
          <w:sz w:val="28"/>
          <w:szCs w:val="28"/>
        </w:rPr>
        <w:t xml:space="preserve">Диаграмма </w:t>
      </w:r>
      <w:r>
        <w:rPr>
          <w:b/>
          <w:sz w:val="28"/>
          <w:szCs w:val="28"/>
        </w:rPr>
        <w:t>30</w:t>
      </w:r>
    </w:p>
    <w:p w14:paraId="5BAB995B" w14:textId="77777777" w:rsidR="005037E4" w:rsidRDefault="00440CFA" w:rsidP="005037E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77CE4">
        <w:rPr>
          <w:b/>
          <w:noProof/>
          <w:sz w:val="28"/>
          <w:szCs w:val="28"/>
        </w:rPr>
        <w:drawing>
          <wp:inline distT="0" distB="0" distL="0" distR="0" wp14:anchorId="0A9B3279" wp14:editId="1619EFA8">
            <wp:extent cx="6152515" cy="3651885"/>
            <wp:effectExtent l="19050" t="0" r="19685" b="5715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59B370F" w14:textId="77777777" w:rsidR="005037E4" w:rsidRPr="005037E4" w:rsidRDefault="005037E4" w:rsidP="005037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2C0034" w14:textId="77777777" w:rsidR="00440CFA" w:rsidRPr="005037E4" w:rsidRDefault="00440CFA" w:rsidP="00440CF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0305382"/>
      <w:r w:rsidRPr="005037E4">
        <w:rPr>
          <w:rFonts w:ascii="Times New Roman" w:hAnsi="Times New Roman" w:cs="Times New Roman"/>
          <w:sz w:val="28"/>
          <w:szCs w:val="28"/>
        </w:rPr>
        <w:t xml:space="preserve">Качество обученности на учебной и производственной практике на протяжении многих лет наблюдается высоким по всем специальностям. </w:t>
      </w:r>
    </w:p>
    <w:p w14:paraId="4310BD88" w14:textId="77777777" w:rsidR="00440CFA" w:rsidRPr="005037E4" w:rsidRDefault="00440CFA" w:rsidP="00440C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7E4">
        <w:rPr>
          <w:rFonts w:ascii="Times New Roman" w:hAnsi="Times New Roman" w:cs="Times New Roman"/>
          <w:sz w:val="28"/>
          <w:szCs w:val="28"/>
        </w:rPr>
        <w:t>Одним из главных показателей профессиональной подготовки студентов являются результаты преддипломной практики.</w:t>
      </w:r>
    </w:p>
    <w:p w14:paraId="7443E0CC" w14:textId="77777777" w:rsidR="00440CFA" w:rsidRPr="005037E4" w:rsidRDefault="00440CFA" w:rsidP="00440CF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7E4">
        <w:rPr>
          <w:rFonts w:ascii="Times New Roman" w:hAnsi="Times New Roman" w:cs="Times New Roman"/>
          <w:b/>
          <w:sz w:val="28"/>
          <w:szCs w:val="28"/>
        </w:rPr>
        <w:t>Вывод:</w:t>
      </w:r>
    </w:p>
    <w:p w14:paraId="6B13DC81" w14:textId="77777777" w:rsidR="00440CFA" w:rsidRPr="005037E4" w:rsidRDefault="00440CFA" w:rsidP="00440CF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037E4">
        <w:rPr>
          <w:rFonts w:ascii="Times New Roman" w:hAnsi="Times New Roman"/>
          <w:sz w:val="28"/>
          <w:szCs w:val="28"/>
        </w:rPr>
        <w:t>Учебная и производственная практика организованны в соответствии с требованиями ФГОС СПО.</w:t>
      </w:r>
    </w:p>
    <w:p w14:paraId="73FF3E5E" w14:textId="77777777" w:rsidR="00440CFA" w:rsidRPr="005037E4" w:rsidRDefault="00440CFA" w:rsidP="00440CF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037E4">
        <w:rPr>
          <w:rFonts w:ascii="Times New Roman" w:hAnsi="Times New Roman"/>
          <w:sz w:val="28"/>
          <w:szCs w:val="28"/>
        </w:rPr>
        <w:t>Подбор баз практик, материально- техническое обеспечение находится, а достаточном уровне.</w:t>
      </w:r>
    </w:p>
    <w:p w14:paraId="22087F95" w14:textId="77777777" w:rsidR="00440CFA" w:rsidRPr="005037E4" w:rsidRDefault="00440CFA" w:rsidP="00440CF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037E4">
        <w:rPr>
          <w:rFonts w:ascii="Times New Roman" w:hAnsi="Times New Roman"/>
          <w:sz w:val="28"/>
          <w:szCs w:val="28"/>
        </w:rPr>
        <w:t>Педагогические кадры, реализующие учебную и производственную практики, а также программы учебной и производственной практик и методические рекомендации к ним являются условиями, обеспечивающими реализацию задачи подготовки специалистов, обладающими развитыми профессиональными навыками.</w:t>
      </w:r>
    </w:p>
    <w:bookmarkEnd w:id="4"/>
    <w:p w14:paraId="3B132C1B" w14:textId="1F0D8D86" w:rsidR="00440CFA" w:rsidRDefault="00440CFA" w:rsidP="00440CFA">
      <w:pPr>
        <w:jc w:val="center"/>
        <w:rPr>
          <w:b/>
          <w:sz w:val="28"/>
          <w:szCs w:val="28"/>
        </w:rPr>
      </w:pPr>
      <w:r w:rsidRPr="00F67882">
        <w:rPr>
          <w:b/>
          <w:sz w:val="28"/>
          <w:szCs w:val="28"/>
        </w:rPr>
        <w:t xml:space="preserve"> </w:t>
      </w:r>
    </w:p>
    <w:p w14:paraId="6B81AEB8" w14:textId="0B6E048A" w:rsidR="00917102" w:rsidRDefault="00917102" w:rsidP="00783867">
      <w:pPr>
        <w:rPr>
          <w:b/>
          <w:sz w:val="28"/>
          <w:szCs w:val="28"/>
        </w:rPr>
      </w:pPr>
    </w:p>
    <w:p w14:paraId="16B0DB4E" w14:textId="77777777" w:rsidR="00783867" w:rsidRDefault="00783867" w:rsidP="00783867">
      <w:pPr>
        <w:rPr>
          <w:b/>
          <w:sz w:val="28"/>
          <w:szCs w:val="28"/>
        </w:rPr>
      </w:pPr>
    </w:p>
    <w:p w14:paraId="698FCB64" w14:textId="1C0F2943" w:rsidR="00440CFA" w:rsidRPr="005037E4" w:rsidRDefault="00917102" w:rsidP="005037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 работе с</w:t>
      </w:r>
      <w:r w:rsidR="00440CFA" w:rsidRPr="005037E4">
        <w:rPr>
          <w:rFonts w:ascii="Times New Roman" w:hAnsi="Times New Roman" w:cs="Times New Roman"/>
          <w:b/>
          <w:sz w:val="28"/>
          <w:szCs w:val="28"/>
        </w:rPr>
        <w:t>лужб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03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CFA" w:rsidRPr="005037E4">
        <w:rPr>
          <w:rFonts w:ascii="Times New Roman" w:hAnsi="Times New Roman" w:cs="Times New Roman"/>
          <w:b/>
          <w:sz w:val="28"/>
          <w:szCs w:val="28"/>
        </w:rPr>
        <w:t xml:space="preserve">содействия трудоустройству </w:t>
      </w:r>
    </w:p>
    <w:p w14:paraId="4C7AB563" w14:textId="54922A02" w:rsidR="00440CFA" w:rsidRPr="005037E4" w:rsidRDefault="00440CFA" w:rsidP="005037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E4">
        <w:rPr>
          <w:rFonts w:ascii="Times New Roman" w:hAnsi="Times New Roman" w:cs="Times New Roman"/>
          <w:b/>
          <w:sz w:val="28"/>
          <w:szCs w:val="28"/>
        </w:rPr>
        <w:t xml:space="preserve">выпускников </w:t>
      </w:r>
      <w:r w:rsidR="002E5169">
        <w:rPr>
          <w:rFonts w:ascii="Times New Roman" w:hAnsi="Times New Roman" w:cs="Times New Roman"/>
          <w:b/>
          <w:sz w:val="28"/>
          <w:szCs w:val="28"/>
        </w:rPr>
        <w:t>2023-2024</w:t>
      </w:r>
      <w:r w:rsidRPr="005037E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A8D6CAF" w14:textId="77777777" w:rsidR="00440CFA" w:rsidRPr="005037E4" w:rsidRDefault="00440CFA" w:rsidP="005037E4">
      <w:pPr>
        <w:pStyle w:val="a4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highlight w:val="yellow"/>
        </w:rPr>
      </w:pPr>
    </w:p>
    <w:p w14:paraId="3F7B3E74" w14:textId="7C826064" w:rsidR="002E5169" w:rsidRPr="005037E4" w:rsidRDefault="002E5169" w:rsidP="002E5169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bookmarkStart w:id="5" w:name="_Hlk170305487"/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В колледже работает центр содействия трудоустройству выпускников, в рамках которого проходят профориентационные встречи с работодателями. </w:t>
      </w:r>
      <w:r w:rsidRPr="005037E4">
        <w:rPr>
          <w:rFonts w:ascii="Times New Roman" w:hAnsi="Times New Roman"/>
          <w:sz w:val="28"/>
          <w:szCs w:val="28"/>
        </w:rPr>
        <w:t xml:space="preserve">Трудоустройство выпускников было и остаётся главным направлением в работе колледжа в части заказа. </w:t>
      </w:r>
      <w:bookmarkEnd w:id="5"/>
    </w:p>
    <w:p w14:paraId="7617C9FE" w14:textId="77777777" w:rsidR="002E5169" w:rsidRPr="005037E4" w:rsidRDefault="002E5169" w:rsidP="002E5169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5037E4">
        <w:rPr>
          <w:rFonts w:ascii="Times New Roman" w:hAnsi="Times New Roman"/>
          <w:sz w:val="28"/>
          <w:szCs w:val="28"/>
        </w:rPr>
        <w:t xml:space="preserve">Что делаем мы по данной проблеме: </w:t>
      </w:r>
    </w:p>
    <w:p w14:paraId="09AD1E05" w14:textId="77777777" w:rsidR="002E5169" w:rsidRPr="005037E4" w:rsidRDefault="002E5169" w:rsidP="002E5169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5037E4">
        <w:rPr>
          <w:rFonts w:ascii="Times New Roman" w:hAnsi="Times New Roman"/>
          <w:sz w:val="28"/>
          <w:szCs w:val="28"/>
        </w:rPr>
        <w:t>- имеется план содействия трудоустройству выпускников;</w:t>
      </w:r>
    </w:p>
    <w:p w14:paraId="51656C53" w14:textId="77777777" w:rsidR="002E5169" w:rsidRPr="005037E4" w:rsidRDefault="002E5169" w:rsidP="002E5169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5037E4">
        <w:rPr>
          <w:rFonts w:ascii="Times New Roman" w:hAnsi="Times New Roman"/>
          <w:sz w:val="28"/>
          <w:szCs w:val="28"/>
        </w:rPr>
        <w:t xml:space="preserve"> - сайт для работодателей, на котором размещены электронные портфолио и резюме студентов выпускных групп.</w:t>
      </w:r>
    </w:p>
    <w:p w14:paraId="3D304BDD" w14:textId="7E083172" w:rsidR="00440CFA" w:rsidRPr="005037E4" w:rsidRDefault="002E5169" w:rsidP="005037E4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Ориентация </w:t>
      </w:r>
      <w:r w:rsidR="00440CFA" w:rsidRPr="005037E4">
        <w:rPr>
          <w:rFonts w:ascii="Times New Roman" w:hAnsi="Times New Roman"/>
          <w:sz w:val="28"/>
          <w:szCs w:val="28"/>
        </w:rPr>
        <w:t xml:space="preserve">образовательного процесса на практическую деятельность выпускников реализуется через: </w:t>
      </w:r>
    </w:p>
    <w:p w14:paraId="00DB23DF" w14:textId="77777777" w:rsidR="00440CFA" w:rsidRPr="005037E4" w:rsidRDefault="00440CFA" w:rsidP="005037E4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037E4">
        <w:rPr>
          <w:rFonts w:ascii="Times New Roman" w:hAnsi="Times New Roman"/>
          <w:sz w:val="28"/>
          <w:szCs w:val="28"/>
        </w:rPr>
        <w:t xml:space="preserve">систему учебных и внеучебных мероприятий практической подготовки, практические занятия в процессе теоретической подготовки (отражены в календарно-тематических планах МДК и учебных дисциплин, и программы практики). </w:t>
      </w:r>
    </w:p>
    <w:p w14:paraId="71FBD988" w14:textId="77777777" w:rsidR="00440CFA" w:rsidRPr="005037E4" w:rsidRDefault="00440CFA" w:rsidP="005037E4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037E4">
        <w:rPr>
          <w:rFonts w:ascii="Times New Roman" w:hAnsi="Times New Roman"/>
          <w:sz w:val="28"/>
          <w:szCs w:val="28"/>
        </w:rPr>
        <w:t>условия для практического обучения, в том числе:</w:t>
      </w:r>
    </w:p>
    <w:p w14:paraId="65D52719" w14:textId="77777777" w:rsidR="00440CFA" w:rsidRPr="005037E4" w:rsidRDefault="00440CFA" w:rsidP="005037E4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5037E4">
        <w:rPr>
          <w:rFonts w:ascii="Times New Roman" w:hAnsi="Times New Roman"/>
          <w:sz w:val="28"/>
          <w:szCs w:val="28"/>
        </w:rPr>
        <w:t>-  наличие соответствующей документации,</w:t>
      </w:r>
    </w:p>
    <w:p w14:paraId="3D49D6A7" w14:textId="77777777" w:rsidR="00440CFA" w:rsidRPr="005037E4" w:rsidRDefault="00440CFA" w:rsidP="005037E4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5037E4">
        <w:rPr>
          <w:rFonts w:ascii="Times New Roman" w:hAnsi="Times New Roman"/>
          <w:sz w:val="28"/>
          <w:szCs w:val="28"/>
        </w:rPr>
        <w:t xml:space="preserve">-  наличие методических рекомендаций по практическому обучению, </w:t>
      </w:r>
    </w:p>
    <w:p w14:paraId="54BCA613" w14:textId="77777777" w:rsidR="00440CFA" w:rsidRPr="005037E4" w:rsidRDefault="00440CFA" w:rsidP="005037E4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5037E4">
        <w:rPr>
          <w:rFonts w:ascii="Times New Roman" w:hAnsi="Times New Roman"/>
          <w:sz w:val="28"/>
          <w:szCs w:val="28"/>
        </w:rPr>
        <w:t>- информационная поддержка: соответствующий библиотечный фонд, наличие практико-ориентированного компонента в предметно-развивающей среде учебных кабинетов и образовательного учреждения, доступ в Интернет; информация на сайтах преподавателей и др.</w:t>
      </w:r>
    </w:p>
    <w:p w14:paraId="643C05D6" w14:textId="77777777" w:rsidR="00440CFA" w:rsidRPr="005037E4" w:rsidRDefault="00440CFA" w:rsidP="005037E4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037E4">
        <w:rPr>
          <w:rFonts w:ascii="Times New Roman" w:hAnsi="Times New Roman"/>
          <w:sz w:val="28"/>
          <w:szCs w:val="28"/>
        </w:rPr>
        <w:t xml:space="preserve">отражение практической значимости учебных исследований студентов в тематике курсовых и выпускных квалификационных работ; </w:t>
      </w:r>
    </w:p>
    <w:p w14:paraId="6DB8C1E6" w14:textId="77777777" w:rsidR="00440CFA" w:rsidRPr="005037E4" w:rsidRDefault="00440CFA" w:rsidP="005037E4">
      <w:pPr>
        <w:pStyle w:val="a4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037E4">
        <w:rPr>
          <w:rFonts w:ascii="Times New Roman" w:hAnsi="Times New Roman"/>
          <w:sz w:val="28"/>
          <w:szCs w:val="28"/>
        </w:rPr>
        <w:t>сотрудничество с коллегами на всех уровнях образовательного пространства.</w:t>
      </w:r>
    </w:p>
    <w:p w14:paraId="6C4D854B" w14:textId="1D16C274" w:rsidR="0084011D" w:rsidRPr="0084011D" w:rsidRDefault="00440CFA" w:rsidP="0084011D">
      <w:pPr>
        <w:pStyle w:val="a4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6" w:name="_Hlk170305523"/>
      <w:r w:rsidRPr="005037E4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917102">
        <w:rPr>
          <w:rFonts w:ascii="Times New Roman" w:hAnsi="Times New Roman"/>
          <w:sz w:val="28"/>
          <w:szCs w:val="28"/>
          <w:shd w:val="clear" w:color="auto" w:fill="FFFFFF"/>
        </w:rPr>
        <w:t xml:space="preserve">За отчетный период было проведено 7 профориентационных встреч, 3 психолого-педагогических семинара организованных педагогом-психологом. </w:t>
      </w:r>
      <w:r w:rsidR="002E5169">
        <w:rPr>
          <w:rFonts w:ascii="Times New Roman" w:hAnsi="Times New Roman"/>
          <w:sz w:val="28"/>
          <w:szCs w:val="28"/>
          <w:shd w:val="clear" w:color="auto" w:fill="FFFFFF"/>
        </w:rPr>
        <w:t xml:space="preserve">Ежегодно проходит «Ярмарка работодателей» для студентов выпускных групп, </w:t>
      </w:r>
      <w:r w:rsidR="0084011D">
        <w:rPr>
          <w:rFonts w:ascii="Times New Roman" w:hAnsi="Times New Roman"/>
          <w:sz w:val="28"/>
          <w:szCs w:val="28"/>
          <w:shd w:val="clear" w:color="auto" w:fill="FFFFFF"/>
        </w:rPr>
        <w:t>куда съезжаются все директора и заместители директоров что бы пригласить наших студентов к себе в образовательные учреждения.</w:t>
      </w:r>
    </w:p>
    <w:p w14:paraId="5AE1A521" w14:textId="28ADAAA9" w:rsidR="00440CFA" w:rsidRPr="005037E4" w:rsidRDefault="00440CFA" w:rsidP="005037E4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5037E4">
        <w:rPr>
          <w:rFonts w:ascii="Times New Roman" w:hAnsi="Times New Roman"/>
          <w:sz w:val="28"/>
          <w:szCs w:val="28"/>
        </w:rPr>
        <w:t>О трудоустройстве выпускников 202</w:t>
      </w:r>
      <w:r w:rsidR="00635866">
        <w:rPr>
          <w:rFonts w:ascii="Times New Roman" w:hAnsi="Times New Roman"/>
          <w:sz w:val="28"/>
          <w:szCs w:val="28"/>
        </w:rPr>
        <w:t>3</w:t>
      </w:r>
      <w:r w:rsidRPr="005037E4">
        <w:rPr>
          <w:rFonts w:ascii="Times New Roman" w:hAnsi="Times New Roman"/>
          <w:sz w:val="28"/>
          <w:szCs w:val="28"/>
        </w:rPr>
        <w:t>-202</w:t>
      </w:r>
      <w:r w:rsidR="00635866">
        <w:rPr>
          <w:rFonts w:ascii="Times New Roman" w:hAnsi="Times New Roman"/>
          <w:sz w:val="28"/>
          <w:szCs w:val="28"/>
        </w:rPr>
        <w:t>4</w:t>
      </w:r>
      <w:r w:rsidRPr="005037E4">
        <w:rPr>
          <w:rFonts w:ascii="Times New Roman" w:hAnsi="Times New Roman"/>
          <w:sz w:val="28"/>
          <w:szCs w:val="28"/>
        </w:rPr>
        <w:t xml:space="preserve"> учебного года можно будет говорить и подводить итоги к 1 сентября.  </w:t>
      </w:r>
    </w:p>
    <w:p w14:paraId="1D88D914" w14:textId="77777777" w:rsidR="00440CFA" w:rsidRPr="005037E4" w:rsidRDefault="00440CFA" w:rsidP="005037E4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5037E4">
        <w:rPr>
          <w:rFonts w:ascii="Times New Roman" w:hAnsi="Times New Roman"/>
          <w:sz w:val="28"/>
          <w:szCs w:val="28"/>
        </w:rPr>
        <w:t>Но на сегодняшний день такая обстановка.</w:t>
      </w:r>
    </w:p>
    <w:bookmarkEnd w:id="6"/>
    <w:p w14:paraId="25FC91EF" w14:textId="77777777" w:rsidR="00440CFA" w:rsidRPr="00F65C94" w:rsidRDefault="00440CFA" w:rsidP="00440CF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D0270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34</w:t>
      </w:r>
    </w:p>
    <w:tbl>
      <w:tblPr>
        <w:tblStyle w:val="a3"/>
        <w:tblpPr w:leftFromText="180" w:rightFromText="180" w:vertAnchor="text" w:horzAnchor="margin" w:tblpXSpec="center" w:tblpY="52"/>
        <w:tblW w:w="11165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559"/>
        <w:gridCol w:w="1843"/>
        <w:gridCol w:w="1559"/>
        <w:gridCol w:w="1018"/>
        <w:gridCol w:w="87"/>
        <w:gridCol w:w="1021"/>
        <w:gridCol w:w="255"/>
        <w:gridCol w:w="28"/>
        <w:gridCol w:w="1106"/>
      </w:tblGrid>
      <w:tr w:rsidR="00440CFA" w14:paraId="6773EACD" w14:textId="77777777" w:rsidTr="00635866">
        <w:trPr>
          <w:trHeight w:val="7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441B" w14:textId="77777777" w:rsidR="00440CFA" w:rsidRDefault="00440CFA" w:rsidP="00320C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A82F" w14:textId="77777777" w:rsidR="00440CFA" w:rsidRPr="00635866" w:rsidRDefault="00440CFA" w:rsidP="00320CB0">
            <w:pPr>
              <w:jc w:val="center"/>
              <w:rPr>
                <w:b/>
              </w:rPr>
            </w:pPr>
            <w:r w:rsidRPr="00635866">
              <w:rPr>
                <w:b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EDE3" w14:textId="77777777" w:rsidR="00440CFA" w:rsidRPr="00635866" w:rsidRDefault="00440CFA" w:rsidP="00320CB0">
            <w:pPr>
              <w:jc w:val="center"/>
              <w:rPr>
                <w:b/>
              </w:rPr>
            </w:pPr>
            <w:r w:rsidRPr="00635866">
              <w:rPr>
                <w:b/>
              </w:rPr>
              <w:t>Кол-во выпускников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FCFF" w14:textId="77777777" w:rsidR="00440CFA" w:rsidRPr="00635866" w:rsidRDefault="00440CFA" w:rsidP="00320CB0">
            <w:pPr>
              <w:jc w:val="center"/>
              <w:rPr>
                <w:b/>
              </w:rPr>
            </w:pPr>
            <w:r w:rsidRPr="00635866">
              <w:rPr>
                <w:b/>
              </w:rPr>
              <w:t>Трудоустройство</w:t>
            </w:r>
          </w:p>
          <w:p w14:paraId="734CB32D" w14:textId="77777777" w:rsidR="00440CFA" w:rsidRPr="00635866" w:rsidRDefault="00440CFA" w:rsidP="00320CB0">
            <w:pPr>
              <w:jc w:val="center"/>
              <w:rPr>
                <w:b/>
              </w:rPr>
            </w:pPr>
            <w:r w:rsidRPr="00635866">
              <w:rPr>
                <w:b/>
              </w:rPr>
              <w:t>по специальности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BECE" w14:textId="77777777" w:rsidR="00440CFA" w:rsidRPr="00635866" w:rsidRDefault="00440CFA" w:rsidP="00320CB0">
            <w:pPr>
              <w:jc w:val="center"/>
              <w:rPr>
                <w:b/>
              </w:rPr>
            </w:pPr>
            <w:r w:rsidRPr="00635866">
              <w:rPr>
                <w:b/>
              </w:rPr>
              <w:t>Работают в другой сфере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CF9D" w14:textId="77777777" w:rsidR="00440CFA" w:rsidRPr="00635866" w:rsidRDefault="00440CFA" w:rsidP="00320CB0">
            <w:pPr>
              <w:rPr>
                <w:b/>
              </w:rPr>
            </w:pPr>
            <w:proofErr w:type="spellStart"/>
            <w:r w:rsidRPr="00635866">
              <w:rPr>
                <w:b/>
              </w:rPr>
              <w:t>Р.армия</w:t>
            </w:r>
            <w:proofErr w:type="spellEnd"/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674C" w14:textId="77777777" w:rsidR="00440CFA" w:rsidRPr="00635866" w:rsidRDefault="00440CFA" w:rsidP="00320CB0">
            <w:pPr>
              <w:jc w:val="center"/>
              <w:rPr>
                <w:b/>
              </w:rPr>
            </w:pPr>
            <w:proofErr w:type="spellStart"/>
            <w:r w:rsidRPr="00635866">
              <w:rPr>
                <w:b/>
              </w:rPr>
              <w:t>Д.отпуск</w:t>
            </w:r>
            <w:proofErr w:type="spellEnd"/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7700" w14:textId="77777777" w:rsidR="00440CFA" w:rsidRPr="00635866" w:rsidRDefault="00440CFA" w:rsidP="00320CB0">
            <w:pPr>
              <w:jc w:val="center"/>
              <w:rPr>
                <w:b/>
              </w:rPr>
            </w:pPr>
            <w:r w:rsidRPr="00635866">
              <w:rPr>
                <w:b/>
              </w:rPr>
              <w:t>Продолжили обучение очно</w:t>
            </w:r>
          </w:p>
        </w:tc>
      </w:tr>
      <w:tr w:rsidR="00440CFA" w14:paraId="6090CD0B" w14:textId="77777777" w:rsidTr="00635866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03B654" w14:textId="77777777" w:rsidR="00440CFA" w:rsidRDefault="00440CFA" w:rsidP="00320CB0">
            <w:pPr>
              <w:ind w:left="113" w:right="113"/>
              <w:jc w:val="center"/>
            </w:pPr>
            <w:r>
              <w:t>Специальность 44.02.02 Преподавание в начальных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9805" w14:textId="77777777" w:rsidR="00440CFA" w:rsidRDefault="00440CFA" w:rsidP="00320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301(на базе 11 классов)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DA0D" w14:textId="2BD47754" w:rsidR="00440CFA" w:rsidRDefault="00DF162D" w:rsidP="00320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DD37" w14:textId="7D166E24" w:rsidR="00440CFA" w:rsidRDefault="00DF162D" w:rsidP="00320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40C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63</w:t>
            </w:r>
            <w:r w:rsidR="00440CFA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8588" w14:textId="737976EA" w:rsidR="00440CFA" w:rsidRDefault="00DF162D" w:rsidP="00320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0C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  <w:r w:rsidR="00440CFA">
              <w:rPr>
                <w:sz w:val="28"/>
                <w:szCs w:val="28"/>
              </w:rPr>
              <w:t>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AAAC" w14:textId="07F8AE10" w:rsidR="00440CFA" w:rsidRDefault="00440CFA" w:rsidP="00320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DF162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2A22" w14:textId="77777777" w:rsidR="00440CFA" w:rsidRDefault="00440CFA" w:rsidP="00320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FCD2" w14:textId="5AB89347" w:rsidR="00440CFA" w:rsidRDefault="00DF162D" w:rsidP="00320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40CFA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7</w:t>
            </w:r>
            <w:r w:rsidR="00440CFA">
              <w:rPr>
                <w:sz w:val="28"/>
                <w:szCs w:val="28"/>
              </w:rPr>
              <w:t>%</w:t>
            </w:r>
          </w:p>
        </w:tc>
      </w:tr>
      <w:tr w:rsidR="00440CFA" w14:paraId="66274678" w14:textId="77777777" w:rsidTr="0063586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0726" w14:textId="77777777" w:rsidR="00440CFA" w:rsidRDefault="00440CFA" w:rsidP="00320CB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02B6" w14:textId="77777777" w:rsidR="00440CFA" w:rsidRDefault="00440CFA" w:rsidP="00320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(на базе 9 классов)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EC04" w14:textId="56A06DFB" w:rsidR="00440CFA" w:rsidRDefault="00DF162D" w:rsidP="00320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1E82" w14:textId="029C9CE4" w:rsidR="00440CFA" w:rsidRDefault="00DF162D" w:rsidP="00320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40C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86</w:t>
            </w:r>
            <w:r w:rsidR="00440CFA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3EE4" w14:textId="5120EADC" w:rsidR="00440CFA" w:rsidRDefault="00DF162D" w:rsidP="00320CB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 w:rsidR="00440CFA">
              <w:rPr>
                <w:sz w:val="28"/>
                <w:szCs w:val="28"/>
              </w:rPr>
              <w:t>-</w:t>
            </w:r>
            <w:r w:rsidR="00DF68D3">
              <w:rPr>
                <w:sz w:val="28"/>
                <w:szCs w:val="28"/>
              </w:rPr>
              <w:t>4%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6640" w14:textId="4A7DFC1A" w:rsidR="00440CFA" w:rsidRDefault="00DF162D" w:rsidP="00320CB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92A4" w14:textId="30ADBAE2" w:rsidR="00440CFA" w:rsidRDefault="00DF162D" w:rsidP="00320CB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A545" w14:textId="5F06DF25" w:rsidR="00440CFA" w:rsidRDefault="00DF162D" w:rsidP="00320CB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2-</w:t>
            </w:r>
            <w:r w:rsidR="00DF68D3">
              <w:rPr>
                <w:sz w:val="28"/>
                <w:szCs w:val="28"/>
              </w:rPr>
              <w:t>8%</w:t>
            </w:r>
          </w:p>
        </w:tc>
      </w:tr>
      <w:tr w:rsidR="00440CFA" w14:paraId="25D59935" w14:textId="77777777" w:rsidTr="0063586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53D8" w14:textId="77777777" w:rsidR="00440CFA" w:rsidRDefault="00440CFA" w:rsidP="00320CB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4EAC" w14:textId="77777777" w:rsidR="00440CFA" w:rsidRDefault="00440CFA" w:rsidP="00320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0816" w14:textId="0FE05B55" w:rsidR="00440CFA" w:rsidRDefault="00DF162D" w:rsidP="00320CB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E12C" w14:textId="276C5140" w:rsidR="00440CFA" w:rsidRDefault="00DF68D3" w:rsidP="00320CB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4322" w14:textId="722CF15A" w:rsidR="00440CFA" w:rsidRDefault="00DF68D3" w:rsidP="00320CB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3A49" w14:textId="0206D9E1" w:rsidR="00440CFA" w:rsidRDefault="00DF68D3" w:rsidP="00320CB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A836" w14:textId="6B7D6EBF" w:rsidR="00440CFA" w:rsidRDefault="00DF68D3" w:rsidP="00320CB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E11B" w14:textId="379C1E77" w:rsidR="00440CFA" w:rsidRDefault="00DF68D3" w:rsidP="00320CB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</w:t>
            </w:r>
          </w:p>
        </w:tc>
      </w:tr>
      <w:tr w:rsidR="00440CFA" w14:paraId="4974ABD4" w14:textId="77777777" w:rsidTr="0063586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5C46" w14:textId="77777777" w:rsidR="00440CFA" w:rsidRDefault="00440CFA" w:rsidP="00320CB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B0FD" w14:textId="77777777" w:rsidR="00440CFA" w:rsidRDefault="00440CFA" w:rsidP="00320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9F4C" w14:textId="77777777" w:rsidR="00440CFA" w:rsidRDefault="00440CFA" w:rsidP="00320C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E1BA" w14:textId="7256D6F1" w:rsidR="00440CFA" w:rsidRDefault="00DF68D3" w:rsidP="00320C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17102">
              <w:rPr>
                <w:b/>
                <w:sz w:val="28"/>
                <w:szCs w:val="28"/>
              </w:rPr>
              <w:t>6</w:t>
            </w:r>
            <w:r w:rsidR="00440CFA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8279" w14:textId="7ABA3A2A" w:rsidR="00440CFA" w:rsidRDefault="00DF68D3" w:rsidP="00320C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40CFA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36FF" w14:textId="3D320128" w:rsidR="00440CFA" w:rsidRDefault="00917102" w:rsidP="00320C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40CFA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A2B6" w14:textId="34D1ABB0" w:rsidR="00440CFA" w:rsidRDefault="00DF68D3" w:rsidP="00320C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440CFA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044C" w14:textId="4F39B25D" w:rsidR="00440CFA" w:rsidRDefault="00440CFA" w:rsidP="00320C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17102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440CFA" w14:paraId="178BEA48" w14:textId="77777777" w:rsidTr="0063586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C427" w14:textId="77777777" w:rsidR="00440CFA" w:rsidRDefault="00440CFA" w:rsidP="00320CB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C15D" w14:textId="77777777" w:rsidR="00440CFA" w:rsidRPr="00635866" w:rsidRDefault="00440CFA" w:rsidP="00320CB0">
            <w:pPr>
              <w:jc w:val="center"/>
            </w:pPr>
            <w:r w:rsidRPr="00635866">
              <w:rPr>
                <w:b/>
              </w:rPr>
              <w:t>участвуют в трудоустройстве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BA4" w14:textId="1254D704" w:rsidR="00440CFA" w:rsidRDefault="00DF68D3" w:rsidP="00320C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r w:rsidR="00440CFA">
              <w:rPr>
                <w:b/>
                <w:sz w:val="28"/>
                <w:szCs w:val="28"/>
              </w:rPr>
              <w:t>-100%</w:t>
            </w:r>
          </w:p>
          <w:p w14:paraId="4ABF59FC" w14:textId="77777777" w:rsidR="00440CFA" w:rsidRDefault="00440CFA" w:rsidP="00320C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F65C" w14:textId="5A347528" w:rsidR="00440CFA" w:rsidRDefault="00DF68D3" w:rsidP="00320C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  <w:r w:rsidR="00440CFA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EAC8" w14:textId="15E7BF70" w:rsidR="00440CFA" w:rsidRDefault="00DF68D3" w:rsidP="00320C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40CFA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DFD0" w14:textId="77777777" w:rsidR="00440CFA" w:rsidRPr="00635866" w:rsidRDefault="00440CFA" w:rsidP="00320CB0">
            <w:pPr>
              <w:jc w:val="center"/>
              <w:rPr>
                <w:b/>
              </w:rPr>
            </w:pPr>
            <w:r w:rsidRPr="00635866">
              <w:rPr>
                <w:b/>
              </w:rPr>
              <w:t>Не участвуют в трудоустройстве</w:t>
            </w:r>
          </w:p>
        </w:tc>
      </w:tr>
      <w:tr w:rsidR="00440CFA" w14:paraId="17191FE2" w14:textId="77777777" w:rsidTr="00635866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A79D14" w14:textId="77777777" w:rsidR="00440CFA" w:rsidRDefault="00440CFA" w:rsidP="00320CB0">
            <w:pPr>
              <w:ind w:left="113" w:right="113"/>
              <w:jc w:val="center"/>
            </w:pPr>
            <w:r>
              <w:t>Специальность 44.02.01 Дошкольное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E8B3" w14:textId="77777777" w:rsidR="00440CFA" w:rsidRDefault="00440CFA" w:rsidP="00320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(на базе 9 классов)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EC2D" w14:textId="206E4857" w:rsidR="00440CFA" w:rsidRDefault="00440CFA" w:rsidP="00320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68D3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4953" w14:textId="0A836BC1" w:rsidR="00440CFA" w:rsidRDefault="00807381" w:rsidP="00320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40C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="00440CFA">
              <w:rPr>
                <w:sz w:val="28"/>
                <w:szCs w:val="28"/>
              </w:rPr>
              <w:t>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B9DD" w14:textId="096F26A6" w:rsidR="00440CFA" w:rsidRDefault="00807381" w:rsidP="00320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0C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440CFA">
              <w:rPr>
                <w:sz w:val="28"/>
                <w:szCs w:val="28"/>
              </w:rPr>
              <w:t>2%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1C6A" w14:textId="06B2EBBE" w:rsidR="00440CFA" w:rsidRPr="00807381" w:rsidRDefault="00807381" w:rsidP="00320CB0">
            <w:pPr>
              <w:jc w:val="center"/>
              <w:rPr>
                <w:bCs/>
                <w:sz w:val="28"/>
                <w:szCs w:val="28"/>
              </w:rPr>
            </w:pPr>
            <w:r w:rsidRPr="00807381">
              <w:rPr>
                <w:bCs/>
                <w:sz w:val="28"/>
                <w:szCs w:val="28"/>
              </w:rPr>
              <w:t>1-6%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F323" w14:textId="77777777" w:rsidR="00440CFA" w:rsidRPr="00807381" w:rsidRDefault="00440CFA" w:rsidP="00320CB0">
            <w:pPr>
              <w:jc w:val="center"/>
              <w:rPr>
                <w:bCs/>
                <w:sz w:val="28"/>
                <w:szCs w:val="28"/>
              </w:rPr>
            </w:pPr>
            <w:r w:rsidRPr="0080738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5D75" w14:textId="100AED08" w:rsidR="00440CFA" w:rsidRPr="00807381" w:rsidRDefault="00807381" w:rsidP="00320C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440CFA" w:rsidRPr="0080738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43</w:t>
            </w:r>
            <w:r w:rsidR="00440CFA" w:rsidRPr="00807381">
              <w:rPr>
                <w:bCs/>
                <w:sz w:val="28"/>
                <w:szCs w:val="28"/>
              </w:rPr>
              <w:t>%</w:t>
            </w:r>
          </w:p>
        </w:tc>
      </w:tr>
      <w:tr w:rsidR="00440CFA" w14:paraId="72DBDA2F" w14:textId="77777777" w:rsidTr="0063586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D46E" w14:textId="77777777" w:rsidR="00440CFA" w:rsidRDefault="00440CFA" w:rsidP="00320CB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43B2" w14:textId="77777777" w:rsidR="00440CFA" w:rsidRPr="00A93F02" w:rsidRDefault="00440CFA" w:rsidP="00320CB0">
            <w:pPr>
              <w:jc w:val="center"/>
              <w:rPr>
                <w:sz w:val="28"/>
                <w:szCs w:val="28"/>
              </w:rPr>
            </w:pPr>
            <w:r w:rsidRPr="00A93F02">
              <w:rPr>
                <w:sz w:val="28"/>
                <w:szCs w:val="28"/>
              </w:rPr>
              <w:t>401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E54B" w14:textId="5454C0C0" w:rsidR="00440CFA" w:rsidRPr="00A93F02" w:rsidRDefault="00A93F02" w:rsidP="00320CB0">
            <w:pPr>
              <w:jc w:val="center"/>
              <w:rPr>
                <w:sz w:val="28"/>
                <w:szCs w:val="28"/>
              </w:rPr>
            </w:pPr>
            <w:r w:rsidRPr="00A93F02">
              <w:rPr>
                <w:sz w:val="28"/>
                <w:szCs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6215" w14:textId="1669D2E6" w:rsidR="00440CFA" w:rsidRPr="00A93F02" w:rsidRDefault="00A33501" w:rsidP="00320CB0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35</w:t>
            </w:r>
            <w:r w:rsidR="00440CFA" w:rsidRPr="00A93F02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100</w:t>
            </w:r>
            <w:r w:rsidR="00440CFA" w:rsidRPr="00A93F02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B8CA" w14:textId="64E5EC3A" w:rsidR="00440CFA" w:rsidRPr="00A33501" w:rsidRDefault="00A33501" w:rsidP="00320CB0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350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EC48" w14:textId="77777777" w:rsidR="00440CFA" w:rsidRPr="00A33501" w:rsidRDefault="00440CFA" w:rsidP="00320CB0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350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6A42" w14:textId="77777777" w:rsidR="00440CFA" w:rsidRPr="00A33501" w:rsidRDefault="00440CFA" w:rsidP="00320CB0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350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5997" w14:textId="77777777" w:rsidR="00440CFA" w:rsidRPr="00A33501" w:rsidRDefault="00440CFA" w:rsidP="00320CB0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3501">
              <w:rPr>
                <w:bCs/>
                <w:sz w:val="28"/>
                <w:szCs w:val="28"/>
              </w:rPr>
              <w:t>0</w:t>
            </w:r>
          </w:p>
        </w:tc>
      </w:tr>
      <w:tr w:rsidR="00440CFA" w14:paraId="48525B26" w14:textId="77777777" w:rsidTr="0063586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1F3A" w14:textId="77777777" w:rsidR="00440CFA" w:rsidRDefault="00440CFA" w:rsidP="00320CB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F27A" w14:textId="77777777" w:rsidR="00440CFA" w:rsidRPr="00A93F02" w:rsidRDefault="00440CFA" w:rsidP="00320CB0">
            <w:pPr>
              <w:jc w:val="center"/>
              <w:rPr>
                <w:sz w:val="28"/>
                <w:szCs w:val="28"/>
              </w:rPr>
            </w:pPr>
            <w:r w:rsidRPr="00A93F02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F648" w14:textId="1C71AF0E" w:rsidR="00440CFA" w:rsidRPr="00831A29" w:rsidRDefault="00A93F02" w:rsidP="00320CB0">
            <w:pPr>
              <w:jc w:val="center"/>
              <w:rPr>
                <w:b/>
                <w:bCs/>
                <w:sz w:val="28"/>
                <w:szCs w:val="28"/>
              </w:rPr>
            </w:pPr>
            <w:r w:rsidRPr="00831A29"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F854" w14:textId="3F747484" w:rsidR="00440CFA" w:rsidRPr="00A93F02" w:rsidRDefault="00A33501" w:rsidP="00320C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95FF" w14:textId="35A4EC3E" w:rsidR="00440CFA" w:rsidRPr="00A93F02" w:rsidRDefault="00A33501" w:rsidP="00320C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0532" w14:textId="21D0FD5E" w:rsidR="00440CFA" w:rsidRPr="00807381" w:rsidRDefault="00A33501" w:rsidP="00320CB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136D" w14:textId="77777777" w:rsidR="00440CFA" w:rsidRPr="00A93F02" w:rsidRDefault="00440CFA" w:rsidP="00320CB0">
            <w:pPr>
              <w:jc w:val="center"/>
              <w:rPr>
                <w:b/>
                <w:sz w:val="28"/>
                <w:szCs w:val="28"/>
              </w:rPr>
            </w:pPr>
            <w:r w:rsidRPr="00A93F0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0247" w14:textId="0A9ADE86" w:rsidR="00440CFA" w:rsidRPr="00A93F02" w:rsidRDefault="00A33501" w:rsidP="00320C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40CFA" w14:paraId="0CA52CDD" w14:textId="77777777" w:rsidTr="0063586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964D" w14:textId="77777777" w:rsidR="00440CFA" w:rsidRDefault="00440CFA" w:rsidP="00320CB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C51E" w14:textId="77777777" w:rsidR="00440CFA" w:rsidRPr="00A33501" w:rsidRDefault="00440CFA" w:rsidP="00320CB0">
            <w:pPr>
              <w:jc w:val="center"/>
              <w:rPr>
                <w:b/>
                <w:bCs/>
                <w:sz w:val="28"/>
                <w:szCs w:val="28"/>
              </w:rPr>
            </w:pPr>
            <w:r w:rsidRPr="00A33501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CBC3" w14:textId="77777777" w:rsidR="00440CFA" w:rsidRPr="00A33501" w:rsidRDefault="00440CFA" w:rsidP="00320CB0">
            <w:pPr>
              <w:jc w:val="center"/>
              <w:rPr>
                <w:b/>
                <w:bCs/>
                <w:sz w:val="28"/>
                <w:szCs w:val="28"/>
              </w:rPr>
            </w:pPr>
            <w:r w:rsidRPr="00A33501">
              <w:rPr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FD0F" w14:textId="255815EC" w:rsidR="00440CFA" w:rsidRPr="00A33501" w:rsidRDefault="00A93F02" w:rsidP="00320CB0">
            <w:pPr>
              <w:jc w:val="center"/>
              <w:rPr>
                <w:b/>
                <w:sz w:val="28"/>
                <w:szCs w:val="28"/>
              </w:rPr>
            </w:pPr>
            <w:r w:rsidRPr="00A33501">
              <w:rPr>
                <w:b/>
                <w:sz w:val="28"/>
                <w:szCs w:val="28"/>
              </w:rPr>
              <w:t>8</w:t>
            </w:r>
            <w:r w:rsidR="00A33501" w:rsidRPr="00A33501">
              <w:rPr>
                <w:b/>
                <w:sz w:val="28"/>
                <w:szCs w:val="28"/>
              </w:rPr>
              <w:t>0</w:t>
            </w:r>
            <w:r w:rsidR="00440CFA" w:rsidRPr="00A3350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2727" w14:textId="2FEE9EDA" w:rsidR="00440CFA" w:rsidRPr="00A33501" w:rsidRDefault="00A33501" w:rsidP="00320C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40CFA" w:rsidRPr="00A3350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E301" w14:textId="628B6AF5" w:rsidR="00440CFA" w:rsidRPr="00A33501" w:rsidRDefault="00A33501" w:rsidP="00A3350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A3350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5D0E" w14:textId="77777777" w:rsidR="00440CFA" w:rsidRPr="00A33501" w:rsidRDefault="00440CFA" w:rsidP="00320C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A4B3" w14:textId="6A755407" w:rsidR="00440CFA" w:rsidRPr="00A33501" w:rsidRDefault="00A33501" w:rsidP="00320CB0">
            <w:pPr>
              <w:jc w:val="center"/>
              <w:rPr>
                <w:b/>
                <w:sz w:val="28"/>
                <w:szCs w:val="28"/>
              </w:rPr>
            </w:pPr>
            <w:r w:rsidRPr="00A3350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r w:rsidR="00440CFA" w:rsidRPr="00A33501">
              <w:rPr>
                <w:b/>
                <w:sz w:val="28"/>
                <w:szCs w:val="28"/>
              </w:rPr>
              <w:t>%</w:t>
            </w:r>
          </w:p>
        </w:tc>
      </w:tr>
      <w:tr w:rsidR="00440CFA" w14:paraId="1975F75B" w14:textId="77777777" w:rsidTr="0063586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D8DA" w14:textId="77777777" w:rsidR="00440CFA" w:rsidRDefault="00440CFA" w:rsidP="00320CB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F05E" w14:textId="77777777" w:rsidR="00440CFA" w:rsidRPr="00A33501" w:rsidRDefault="00440CFA" w:rsidP="00320CB0">
            <w:pPr>
              <w:jc w:val="center"/>
            </w:pPr>
            <w:r w:rsidRPr="00A33501">
              <w:rPr>
                <w:b/>
              </w:rPr>
              <w:t>участвуют в трудоустройстве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49CD" w14:textId="1AC602E9" w:rsidR="00440CFA" w:rsidRPr="00A33501" w:rsidRDefault="00A33501" w:rsidP="00320CB0">
            <w:pPr>
              <w:jc w:val="center"/>
              <w:rPr>
                <w:sz w:val="28"/>
                <w:szCs w:val="28"/>
              </w:rPr>
            </w:pPr>
            <w:r w:rsidRPr="00A3350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  <w:r w:rsidR="00440CFA" w:rsidRPr="00A33501">
              <w:rPr>
                <w:sz w:val="28"/>
                <w:szCs w:val="28"/>
              </w:rPr>
              <w:t>-100%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F67E" w14:textId="4110DFEF" w:rsidR="00440CFA" w:rsidRPr="00A33501" w:rsidRDefault="00A33501" w:rsidP="00320CB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A33501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5</w:t>
            </w:r>
            <w:r w:rsidR="00440CFA" w:rsidRPr="00A3350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2261" w14:textId="1E3A83BB" w:rsidR="00440CFA" w:rsidRPr="00A33501" w:rsidRDefault="00A33501" w:rsidP="00320CB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40CFA" w:rsidRPr="00A3350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BE93" w14:textId="77777777" w:rsidR="00440CFA" w:rsidRPr="00A33501" w:rsidRDefault="00440CFA" w:rsidP="00320CB0">
            <w:pPr>
              <w:jc w:val="center"/>
              <w:rPr>
                <w:b/>
                <w:sz w:val="22"/>
                <w:szCs w:val="22"/>
              </w:rPr>
            </w:pPr>
            <w:r w:rsidRPr="00A33501">
              <w:rPr>
                <w:b/>
                <w:sz w:val="22"/>
                <w:szCs w:val="22"/>
              </w:rPr>
              <w:t>Не участвуют в трудоустройстве</w:t>
            </w:r>
          </w:p>
        </w:tc>
      </w:tr>
      <w:tr w:rsidR="00440CFA" w14:paraId="67BFC829" w14:textId="77777777" w:rsidTr="00635866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9F0B64" w14:textId="77777777" w:rsidR="00440CFA" w:rsidRDefault="00440CFA" w:rsidP="00320CB0">
            <w:pPr>
              <w:ind w:left="113" w:right="113"/>
              <w:jc w:val="center"/>
              <w:rPr>
                <w:highlight w:val="yellow"/>
              </w:rPr>
            </w:pPr>
            <w:r>
              <w:t>Специальность 49.02.01 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D10C" w14:textId="77777777" w:rsidR="00440CFA" w:rsidRPr="00A33501" w:rsidRDefault="00440CFA" w:rsidP="00320CB0">
            <w:pPr>
              <w:jc w:val="center"/>
              <w:rPr>
                <w:sz w:val="28"/>
                <w:szCs w:val="28"/>
              </w:rPr>
            </w:pPr>
            <w:r w:rsidRPr="00A33501">
              <w:rPr>
                <w:sz w:val="28"/>
                <w:szCs w:val="28"/>
              </w:rPr>
              <w:t>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8B68" w14:textId="3ED5C5A2" w:rsidR="00440CFA" w:rsidRPr="00A33501" w:rsidRDefault="00440CFA" w:rsidP="00320CB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33501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A3350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EAA6" w14:textId="65FD1129" w:rsidR="00440CFA" w:rsidRPr="00A33501" w:rsidRDefault="00A33501" w:rsidP="00320CB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12</w:t>
            </w:r>
            <w:r w:rsidR="00440CFA" w:rsidRPr="00A33501">
              <w:rPr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b/>
                <w:color w:val="000000" w:themeColor="text1"/>
                <w:sz w:val="28"/>
                <w:szCs w:val="28"/>
              </w:rPr>
              <w:t>10</w:t>
            </w:r>
            <w:r w:rsidR="00440CFA" w:rsidRPr="00A33501">
              <w:rPr>
                <w:b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C24A" w14:textId="77777777" w:rsidR="00440CFA" w:rsidRPr="00A33501" w:rsidRDefault="00440CFA" w:rsidP="00320CB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33501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5E82" w14:textId="77777777" w:rsidR="00440CFA" w:rsidRPr="00A33501" w:rsidRDefault="00440CFA" w:rsidP="00320CB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33501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81F5" w14:textId="77777777" w:rsidR="00440CFA" w:rsidRPr="00A33501" w:rsidRDefault="00440CFA" w:rsidP="00320CB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33501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80F3" w14:textId="4B350F43" w:rsidR="00440CFA" w:rsidRPr="00A33501" w:rsidRDefault="00A33501" w:rsidP="00320CB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440CFA" w14:paraId="7BFAE05D" w14:textId="77777777" w:rsidTr="0063586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BD96" w14:textId="77777777" w:rsidR="00440CFA" w:rsidRDefault="00440CFA" w:rsidP="00320CB0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0487" w14:textId="77777777" w:rsidR="00440CFA" w:rsidRPr="00A33501" w:rsidRDefault="00440CFA" w:rsidP="00320CB0">
            <w:pPr>
              <w:jc w:val="center"/>
              <w:rPr>
                <w:sz w:val="28"/>
                <w:szCs w:val="28"/>
              </w:rPr>
            </w:pPr>
            <w:r w:rsidRPr="00A33501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6B22" w14:textId="1FD48C25" w:rsidR="00440CFA" w:rsidRPr="00A33501" w:rsidRDefault="00440CFA" w:rsidP="00320CB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33501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A3350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EB1E" w14:textId="23B4F09E" w:rsidR="00440CFA" w:rsidRPr="00A33501" w:rsidRDefault="00A33501" w:rsidP="00320CB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A9CC" w14:textId="77777777" w:rsidR="00440CFA" w:rsidRPr="00A33501" w:rsidRDefault="00440CFA" w:rsidP="00320CB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33501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F763" w14:textId="77777777" w:rsidR="00440CFA" w:rsidRPr="00A33501" w:rsidRDefault="00440CFA" w:rsidP="00320CB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33501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699B" w14:textId="77777777" w:rsidR="00440CFA" w:rsidRPr="00A33501" w:rsidRDefault="00440CFA" w:rsidP="00320CB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33501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3493" w14:textId="400CC77F" w:rsidR="00440CFA" w:rsidRPr="00A33501" w:rsidRDefault="00A33501" w:rsidP="00320CB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440CFA" w14:paraId="6B132AC4" w14:textId="77777777" w:rsidTr="0063586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3E74" w14:textId="77777777" w:rsidR="00440CFA" w:rsidRDefault="00440CFA" w:rsidP="00320CB0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CCEC" w14:textId="77777777" w:rsidR="00440CFA" w:rsidRPr="00A33501" w:rsidRDefault="00440CFA" w:rsidP="00320CB0">
            <w:pPr>
              <w:jc w:val="center"/>
              <w:rPr>
                <w:sz w:val="28"/>
                <w:szCs w:val="28"/>
              </w:rPr>
            </w:pPr>
            <w:r w:rsidRPr="00A33501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38F9" w14:textId="77777777" w:rsidR="00440CFA" w:rsidRPr="00A33501" w:rsidRDefault="00440CFA" w:rsidP="00320CB0">
            <w:pPr>
              <w:jc w:val="center"/>
              <w:rPr>
                <w:b/>
                <w:sz w:val="28"/>
                <w:szCs w:val="28"/>
              </w:rPr>
            </w:pPr>
            <w:r w:rsidRPr="00A33501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8DFD" w14:textId="1FA60D68" w:rsidR="00440CFA" w:rsidRPr="00A33501" w:rsidRDefault="00A33501" w:rsidP="00320C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CFA" w:rsidRPr="00A33501">
              <w:rPr>
                <w:b/>
                <w:sz w:val="28"/>
                <w:szCs w:val="2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DB1C" w14:textId="77777777" w:rsidR="00440CFA" w:rsidRPr="00A33501" w:rsidRDefault="00440CFA" w:rsidP="00320CB0">
            <w:pPr>
              <w:jc w:val="center"/>
              <w:rPr>
                <w:b/>
                <w:sz w:val="28"/>
                <w:szCs w:val="28"/>
              </w:rPr>
            </w:pPr>
            <w:r w:rsidRPr="00A3350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7D7D" w14:textId="77777777" w:rsidR="00440CFA" w:rsidRPr="00A33501" w:rsidRDefault="00440CFA" w:rsidP="00320CB0">
            <w:pPr>
              <w:jc w:val="center"/>
              <w:rPr>
                <w:b/>
                <w:sz w:val="28"/>
                <w:szCs w:val="28"/>
              </w:rPr>
            </w:pPr>
            <w:r w:rsidRPr="00A3350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06B7" w14:textId="77777777" w:rsidR="00440CFA" w:rsidRPr="00A33501" w:rsidRDefault="00440CFA" w:rsidP="00320CB0">
            <w:pPr>
              <w:jc w:val="center"/>
              <w:rPr>
                <w:b/>
                <w:sz w:val="28"/>
                <w:szCs w:val="28"/>
              </w:rPr>
            </w:pPr>
            <w:r w:rsidRPr="00A3350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804F" w14:textId="6972C196" w:rsidR="00440CFA" w:rsidRPr="00A33501" w:rsidRDefault="00A33501" w:rsidP="00320C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440CFA" w14:paraId="1B48C4C9" w14:textId="77777777" w:rsidTr="00635866">
        <w:trPr>
          <w:trHeight w:val="98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99C3" w14:textId="77777777" w:rsidR="00440CFA" w:rsidRDefault="00440CFA" w:rsidP="00320CB0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B1B8" w14:textId="77777777" w:rsidR="00440CFA" w:rsidRPr="00A33501" w:rsidRDefault="00440CFA" w:rsidP="00320CB0">
            <w:pPr>
              <w:jc w:val="center"/>
            </w:pPr>
            <w:r w:rsidRPr="00A33501">
              <w:rPr>
                <w:b/>
              </w:rPr>
              <w:t>участвуют в трудоустройстве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BE8D" w14:textId="3BC0AC8B" w:rsidR="00440CFA" w:rsidRPr="00A33501" w:rsidRDefault="00A33501" w:rsidP="00320C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440CFA" w:rsidRPr="00A33501">
              <w:rPr>
                <w:b/>
                <w:sz w:val="28"/>
                <w:szCs w:val="28"/>
              </w:rPr>
              <w:t>-100%</w:t>
            </w:r>
          </w:p>
          <w:p w14:paraId="79AC17D6" w14:textId="77777777" w:rsidR="00440CFA" w:rsidRPr="00A33501" w:rsidRDefault="00440CFA" w:rsidP="00320CB0">
            <w:pPr>
              <w:jc w:val="center"/>
              <w:rPr>
                <w:b/>
                <w:sz w:val="28"/>
                <w:szCs w:val="28"/>
              </w:rPr>
            </w:pPr>
          </w:p>
          <w:p w14:paraId="5A1B6D2B" w14:textId="77777777" w:rsidR="00440CFA" w:rsidRPr="00A33501" w:rsidRDefault="00440CFA" w:rsidP="00320CB0">
            <w:pPr>
              <w:jc w:val="center"/>
              <w:rPr>
                <w:b/>
              </w:rPr>
            </w:pPr>
            <w:r w:rsidRPr="00A33501">
              <w:rPr>
                <w:b/>
              </w:rPr>
              <w:t xml:space="preserve">Итого -100% трудоустройства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F158" w14:textId="7AEB6572" w:rsidR="00440CFA" w:rsidRPr="00A33501" w:rsidRDefault="00A33501" w:rsidP="00320C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440CFA" w:rsidRPr="00A33501">
              <w:rPr>
                <w:b/>
                <w:sz w:val="28"/>
                <w:szCs w:val="28"/>
              </w:rPr>
              <w:t>- 100%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BE4C" w14:textId="77777777" w:rsidR="00440CFA" w:rsidRPr="00A33501" w:rsidRDefault="00440CFA" w:rsidP="00320CB0">
            <w:pPr>
              <w:jc w:val="center"/>
              <w:rPr>
                <w:b/>
                <w:sz w:val="28"/>
                <w:szCs w:val="28"/>
              </w:rPr>
            </w:pPr>
            <w:r w:rsidRPr="00A33501">
              <w:rPr>
                <w:b/>
                <w:sz w:val="28"/>
                <w:szCs w:val="28"/>
              </w:rPr>
              <w:t>0%</w:t>
            </w: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30B8" w14:textId="77777777" w:rsidR="00440CFA" w:rsidRPr="00A33501" w:rsidRDefault="00440CFA" w:rsidP="00320CB0">
            <w:pPr>
              <w:jc w:val="center"/>
              <w:rPr>
                <w:b/>
              </w:rPr>
            </w:pPr>
            <w:r w:rsidRPr="00A33501">
              <w:rPr>
                <w:b/>
              </w:rPr>
              <w:t>Не участвуют в трудоустройстве</w:t>
            </w:r>
          </w:p>
        </w:tc>
      </w:tr>
    </w:tbl>
    <w:p w14:paraId="14F66299" w14:textId="77777777" w:rsidR="005037E4" w:rsidRDefault="005037E4" w:rsidP="00440CFA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1B20080" w14:textId="6FCC8AD1" w:rsidR="00440CFA" w:rsidRPr="00F67882" w:rsidRDefault="00440CFA" w:rsidP="00440CFA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7" w:name="_Hlk170305545"/>
      <w:r w:rsidRPr="00F67882">
        <w:rPr>
          <w:rFonts w:ascii="Times New Roman" w:hAnsi="Times New Roman"/>
          <w:b/>
          <w:sz w:val="28"/>
          <w:szCs w:val="28"/>
        </w:rPr>
        <w:t>Вывод:</w:t>
      </w:r>
    </w:p>
    <w:p w14:paraId="33ABAC0F" w14:textId="68209A6F" w:rsidR="00440CFA" w:rsidRPr="0084011D" w:rsidRDefault="00440CFA" w:rsidP="00CD4306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8" w:name="_GoBack"/>
      <w:bookmarkEnd w:id="8"/>
      <w:r>
        <w:rPr>
          <w:rFonts w:ascii="Times New Roman" w:hAnsi="Times New Roman"/>
          <w:sz w:val="28"/>
          <w:szCs w:val="28"/>
        </w:rPr>
        <w:t>С</w:t>
      </w:r>
      <w:r w:rsidRPr="00F67882">
        <w:rPr>
          <w:rFonts w:ascii="Times New Roman" w:hAnsi="Times New Roman"/>
          <w:sz w:val="28"/>
          <w:szCs w:val="28"/>
        </w:rPr>
        <w:t>истемная работа по содействию трудоустройства выпускников колледжа заслуживает положительной оценки.</w:t>
      </w:r>
      <w:bookmarkEnd w:id="7"/>
    </w:p>
    <w:sectPr w:rsidR="00440CFA" w:rsidRPr="0084011D" w:rsidSect="00440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842"/>
    <w:multiLevelType w:val="hybridMultilevel"/>
    <w:tmpl w:val="7A884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355C5"/>
    <w:multiLevelType w:val="hybridMultilevel"/>
    <w:tmpl w:val="C5F280BC"/>
    <w:lvl w:ilvl="0" w:tplc="3F868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5E2793"/>
    <w:multiLevelType w:val="hybridMultilevel"/>
    <w:tmpl w:val="869C89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036B0B"/>
    <w:multiLevelType w:val="hybridMultilevel"/>
    <w:tmpl w:val="AA02A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E5301"/>
    <w:multiLevelType w:val="hybridMultilevel"/>
    <w:tmpl w:val="B994158C"/>
    <w:lvl w:ilvl="0" w:tplc="3AB6D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B56206"/>
    <w:multiLevelType w:val="hybridMultilevel"/>
    <w:tmpl w:val="A142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83"/>
    <w:rsid w:val="00102983"/>
    <w:rsid w:val="0017707D"/>
    <w:rsid w:val="001910EE"/>
    <w:rsid w:val="00196E55"/>
    <w:rsid w:val="001C13B6"/>
    <w:rsid w:val="002D2926"/>
    <w:rsid w:val="002E5169"/>
    <w:rsid w:val="003A14C0"/>
    <w:rsid w:val="003A4EBF"/>
    <w:rsid w:val="00401270"/>
    <w:rsid w:val="00440CFA"/>
    <w:rsid w:val="004A5FFF"/>
    <w:rsid w:val="005037E4"/>
    <w:rsid w:val="00635866"/>
    <w:rsid w:val="006D19C2"/>
    <w:rsid w:val="006E12B3"/>
    <w:rsid w:val="007262F6"/>
    <w:rsid w:val="00746747"/>
    <w:rsid w:val="00783867"/>
    <w:rsid w:val="007844EC"/>
    <w:rsid w:val="007B5F6F"/>
    <w:rsid w:val="00807381"/>
    <w:rsid w:val="00831A29"/>
    <w:rsid w:val="0084011D"/>
    <w:rsid w:val="00872CF9"/>
    <w:rsid w:val="008E70C4"/>
    <w:rsid w:val="00917102"/>
    <w:rsid w:val="00925775"/>
    <w:rsid w:val="00965570"/>
    <w:rsid w:val="00A33501"/>
    <w:rsid w:val="00A93F02"/>
    <w:rsid w:val="00B6294B"/>
    <w:rsid w:val="00C7025C"/>
    <w:rsid w:val="00CC3FEC"/>
    <w:rsid w:val="00CD4306"/>
    <w:rsid w:val="00CF588A"/>
    <w:rsid w:val="00DF162D"/>
    <w:rsid w:val="00DF68D1"/>
    <w:rsid w:val="00DF68D3"/>
    <w:rsid w:val="00F4419A"/>
    <w:rsid w:val="00F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B7CA9"/>
  <w14:defaultImageDpi w14:val="32767"/>
  <w15:chartTrackingRefBased/>
  <w15:docId w15:val="{60413D56-AF52-485A-A46E-6523B6D3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0C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40CFA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6">
    <w:name w:val="Прижатый влево"/>
    <w:basedOn w:val="a"/>
    <w:next w:val="a"/>
    <w:uiPriority w:val="99"/>
    <w:rsid w:val="00440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CFA"/>
  </w:style>
  <w:style w:type="character" w:customStyle="1" w:styleId="3">
    <w:name w:val="Основной текст (3)_"/>
    <w:basedOn w:val="a0"/>
    <w:link w:val="30"/>
    <w:locked/>
    <w:rsid w:val="00440CFA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CFA"/>
    <w:pPr>
      <w:shd w:val="clear" w:color="auto" w:fill="FFFFFF"/>
      <w:spacing w:before="540" w:after="240" w:line="408" w:lineRule="exact"/>
      <w:ind w:hanging="1240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dirty="0">
                <a:latin typeface="Times New Roman" pitchFamily="18" charset="0"/>
                <a:cs typeface="Times New Roman" pitchFamily="18" charset="0"/>
              </a:rPr>
              <a:t>Сводная</a:t>
            </a:r>
            <a:r>
              <a:rPr lang="ru-RU" baseline="0" dirty="0">
                <a:latin typeface="Times New Roman" pitchFamily="18" charset="0"/>
                <a:cs typeface="Times New Roman" pitchFamily="18" charset="0"/>
              </a:rPr>
              <a:t> диаграмма практики по специальности 44.02.01 Дошкольное образование</a:t>
            </a:r>
            <a:endParaRPr lang="ru-RU" dirty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УП 01</c:v>
                </c:pt>
                <c:pt idx="1">
                  <c:v>УП 02</c:v>
                </c:pt>
                <c:pt idx="2">
                  <c:v>УП 03</c:v>
                </c:pt>
                <c:pt idx="3">
                  <c:v>УП 04 </c:v>
                </c:pt>
                <c:pt idx="4">
                  <c:v>ПП 01 </c:v>
                </c:pt>
                <c:pt idx="5">
                  <c:v>ПП 02</c:v>
                </c:pt>
                <c:pt idx="6">
                  <c:v>ПП 03</c:v>
                </c:pt>
                <c:pt idx="7">
                  <c:v>ПП 04</c:v>
                </c:pt>
                <c:pt idx="8">
                  <c:v>ПП 05</c:v>
                </c:pt>
                <c:pt idx="9">
                  <c:v>ПДП</c:v>
                </c:pt>
                <c:pt idx="10">
                  <c:v>ПП 01 22 гр.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100</c:v>
                </c:pt>
                <c:pt idx="1">
                  <c:v>88.9</c:v>
                </c:pt>
                <c:pt idx="2">
                  <c:v>88.3</c:v>
                </c:pt>
                <c:pt idx="3">
                  <c:v>100</c:v>
                </c:pt>
                <c:pt idx="4">
                  <c:v>94.1</c:v>
                </c:pt>
                <c:pt idx="5">
                  <c:v>100</c:v>
                </c:pt>
                <c:pt idx="6">
                  <c:v>87.5</c:v>
                </c:pt>
                <c:pt idx="7">
                  <c:v>87.5</c:v>
                </c:pt>
                <c:pt idx="8">
                  <c:v>84.2</c:v>
                </c:pt>
                <c:pt idx="9">
                  <c:v>81.3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7E-41B2-A8FD-E14E888E87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УП 01</c:v>
                </c:pt>
                <c:pt idx="1">
                  <c:v>УП 02</c:v>
                </c:pt>
                <c:pt idx="2">
                  <c:v>УП 03</c:v>
                </c:pt>
                <c:pt idx="3">
                  <c:v>УП 04 </c:v>
                </c:pt>
                <c:pt idx="4">
                  <c:v>ПП 01 </c:v>
                </c:pt>
                <c:pt idx="5">
                  <c:v>ПП 02</c:v>
                </c:pt>
                <c:pt idx="6">
                  <c:v>ПП 03</c:v>
                </c:pt>
                <c:pt idx="7">
                  <c:v>ПП 04</c:v>
                </c:pt>
                <c:pt idx="8">
                  <c:v>ПП 05</c:v>
                </c:pt>
                <c:pt idx="9">
                  <c:v>ПДП</c:v>
                </c:pt>
                <c:pt idx="10">
                  <c:v>ПП 01 22 гр.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100</c:v>
                </c:pt>
                <c:pt idx="1">
                  <c:v>95</c:v>
                </c:pt>
                <c:pt idx="2">
                  <c:v>0</c:v>
                </c:pt>
                <c:pt idx="3">
                  <c:v>93</c:v>
                </c:pt>
                <c:pt idx="4">
                  <c:v>93</c:v>
                </c:pt>
                <c:pt idx="5">
                  <c:v>93</c:v>
                </c:pt>
                <c:pt idx="6">
                  <c:v>87</c:v>
                </c:pt>
                <c:pt idx="7">
                  <c:v>68</c:v>
                </c:pt>
                <c:pt idx="8">
                  <c:v>93</c:v>
                </c:pt>
                <c:pt idx="9">
                  <c:v>100</c:v>
                </c:pt>
                <c:pt idx="10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44-4CD7-8B54-03424FCBEA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387904"/>
        <c:axId val="83389440"/>
      </c:barChart>
      <c:catAx>
        <c:axId val="833879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3389440"/>
        <c:crosses val="autoZero"/>
        <c:auto val="1"/>
        <c:lblAlgn val="ctr"/>
        <c:lblOffset val="100"/>
        <c:noMultiLvlLbl val="0"/>
      </c:catAx>
      <c:valAx>
        <c:axId val="8338944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833879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Сравнительная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диагностика практики по специальности 44.02.01 Дошкольное образование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Организация мероприятий, направленных на укрепление здоровья ребёнка и его физическое развитие </c:v>
                </c:pt>
                <c:pt idx="1">
                  <c:v>Организация различных видов деятеяностии общения детей</c:v>
                </c:pt>
                <c:pt idx="2">
                  <c:v>Организация занятий по основным общеобразовательным  программам дошкольного образования </c:v>
                </c:pt>
                <c:pt idx="3">
                  <c:v>Методическое обеспечение образовательного процесса </c:v>
                </c:pt>
                <c:pt idx="4">
                  <c:v>Взаимодействие с родителями и сотрудниками ОО</c:v>
                </c:pt>
                <c:pt idx="5">
                  <c:v>Преддипломная практика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97</c:v>
                </c:pt>
                <c:pt idx="1">
                  <c:v>94</c:v>
                </c:pt>
                <c:pt idx="2">
                  <c:v>83</c:v>
                </c:pt>
                <c:pt idx="3">
                  <c:v>88</c:v>
                </c:pt>
                <c:pt idx="4">
                  <c:v>91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88-4058-80EA-6FE59941F7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052224"/>
        <c:axId val="84074496"/>
      </c:barChart>
      <c:catAx>
        <c:axId val="84052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4074496"/>
        <c:crosses val="autoZero"/>
        <c:auto val="1"/>
        <c:lblAlgn val="ctr"/>
        <c:lblOffset val="100"/>
        <c:noMultiLvlLbl val="0"/>
      </c:catAx>
      <c:valAx>
        <c:axId val="840744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40522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Сводная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диаграмма практики по специальности 44.02.02 Преподавание в начальных классах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УП 01</c:v>
                </c:pt>
                <c:pt idx="1">
                  <c:v>УП 02</c:v>
                </c:pt>
                <c:pt idx="2">
                  <c:v>УП 03</c:v>
                </c:pt>
                <c:pt idx="3">
                  <c:v>УП 04 </c:v>
                </c:pt>
                <c:pt idx="4">
                  <c:v>УП 05</c:v>
                </c:pt>
                <c:pt idx="5">
                  <c:v>ПП 01</c:v>
                </c:pt>
                <c:pt idx="6">
                  <c:v>ПП 02</c:v>
                </c:pt>
                <c:pt idx="7">
                  <c:v>ПП 03</c:v>
                </c:pt>
                <c:pt idx="8">
                  <c:v>ПП 04</c:v>
                </c:pt>
                <c:pt idx="9">
                  <c:v>ПП 05</c:v>
                </c:pt>
                <c:pt idx="10">
                  <c:v>ПДП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96.1</c:v>
                </c:pt>
                <c:pt idx="3">
                  <c:v>100</c:v>
                </c:pt>
                <c:pt idx="4">
                  <c:v>95.7</c:v>
                </c:pt>
                <c:pt idx="5">
                  <c:v>86.5</c:v>
                </c:pt>
                <c:pt idx="6">
                  <c:v>92.3</c:v>
                </c:pt>
                <c:pt idx="7">
                  <c:v>85</c:v>
                </c:pt>
                <c:pt idx="8">
                  <c:v>87.5</c:v>
                </c:pt>
                <c:pt idx="9">
                  <c:v>86.8</c:v>
                </c:pt>
                <c:pt idx="10">
                  <c:v>79.5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45-438B-9693-E31C0CA3DD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УП 01</c:v>
                </c:pt>
                <c:pt idx="1">
                  <c:v>УП 02</c:v>
                </c:pt>
                <c:pt idx="2">
                  <c:v>УП 03</c:v>
                </c:pt>
                <c:pt idx="3">
                  <c:v>УП 04 </c:v>
                </c:pt>
                <c:pt idx="4">
                  <c:v>УП 05</c:v>
                </c:pt>
                <c:pt idx="5">
                  <c:v>ПП 01</c:v>
                </c:pt>
                <c:pt idx="6">
                  <c:v>ПП 02</c:v>
                </c:pt>
                <c:pt idx="7">
                  <c:v>ПП 03</c:v>
                </c:pt>
                <c:pt idx="8">
                  <c:v>ПП 04</c:v>
                </c:pt>
                <c:pt idx="9">
                  <c:v>ПП 05</c:v>
                </c:pt>
                <c:pt idx="10">
                  <c:v>ПДП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0</c:v>
                </c:pt>
                <c:pt idx="3">
                  <c:v>100</c:v>
                </c:pt>
                <c:pt idx="4">
                  <c:v>91</c:v>
                </c:pt>
                <c:pt idx="5">
                  <c:v>97</c:v>
                </c:pt>
                <c:pt idx="6">
                  <c:v>95</c:v>
                </c:pt>
                <c:pt idx="7">
                  <c:v>84</c:v>
                </c:pt>
                <c:pt idx="8">
                  <c:v>86</c:v>
                </c:pt>
                <c:pt idx="9">
                  <c:v>89</c:v>
                </c:pt>
                <c:pt idx="10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01-4FBA-B30E-CA48C699F3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176256"/>
        <c:axId val="84194432"/>
      </c:barChart>
      <c:catAx>
        <c:axId val="84176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4194432"/>
        <c:crosses val="autoZero"/>
        <c:auto val="1"/>
        <c:lblAlgn val="ctr"/>
        <c:lblOffset val="100"/>
        <c:noMultiLvlLbl val="0"/>
      </c:catAx>
      <c:valAx>
        <c:axId val="84194432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841762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dirty="0">
                <a:latin typeface="Times New Roman" pitchFamily="18" charset="0"/>
                <a:cs typeface="Times New Roman" pitchFamily="18" charset="0"/>
              </a:rPr>
              <a:t>Сводная</a:t>
            </a:r>
            <a:r>
              <a:rPr lang="ru-RU" baseline="0" dirty="0">
                <a:latin typeface="Times New Roman" pitchFamily="18" charset="0"/>
                <a:cs typeface="Times New Roman" pitchFamily="18" charset="0"/>
              </a:rPr>
              <a:t> диаграмма практики по специальности 49.02.01 Физическая культура</a:t>
            </a:r>
            <a:endParaRPr lang="ru-RU" dirty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Преподавание физической культуры по основным общеобразовательным программам</c:v>
                </c:pt>
                <c:pt idx="1">
                  <c:v>Инструктор физической культуры  в детском оздоровительном лагере»</c:v>
                </c:pt>
                <c:pt idx="2">
                  <c:v>Школа вожатых</c:v>
                </c:pt>
                <c:pt idx="3">
                  <c:v>«Организация и проведение внеурочной работы и занятий по программам дополнительного образования в области физической культуре</c:v>
                </c:pt>
                <c:pt idx="4">
                  <c:v>Методическое обеспечение процесса физического воспитания</c:v>
                </c:pt>
                <c:pt idx="5">
                  <c:v>ПДП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58</c:v>
                </c:pt>
                <c:pt idx="1">
                  <c:v>50</c:v>
                </c:pt>
                <c:pt idx="2">
                  <c:v>100</c:v>
                </c:pt>
                <c:pt idx="3">
                  <c:v>58</c:v>
                </c:pt>
                <c:pt idx="4">
                  <c:v>58</c:v>
                </c:pt>
                <c:pt idx="5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01-4148-BC6A-06938AE653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553536"/>
        <c:axId val="89559424"/>
      </c:barChart>
      <c:catAx>
        <c:axId val="895535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9559424"/>
        <c:crosses val="autoZero"/>
        <c:auto val="1"/>
        <c:lblAlgn val="ctr"/>
        <c:lblOffset val="100"/>
        <c:noMultiLvlLbl val="0"/>
      </c:catAx>
      <c:valAx>
        <c:axId val="89559424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895535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5746</TotalTime>
  <Pages>9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Подкутина</dc:creator>
  <cp:keywords/>
  <dc:description/>
  <cp:lastModifiedBy>Ольга Подкутина</cp:lastModifiedBy>
  <cp:revision>10</cp:revision>
  <dcterms:created xsi:type="dcterms:W3CDTF">2024-03-05T04:13:00Z</dcterms:created>
  <dcterms:modified xsi:type="dcterms:W3CDTF">2024-11-28T09:54:00Z</dcterms:modified>
</cp:coreProperties>
</file>